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A4C" w:rsidRPr="00275A4C" w:rsidRDefault="00275A4C" w:rsidP="00275A4C">
      <w:pPr>
        <w:spacing w:after="0" w:line="240" w:lineRule="auto"/>
        <w:jc w:val="right"/>
        <w:rPr>
          <w:rFonts w:ascii="Arial" w:eastAsia="Times New Roman" w:hAnsi="Arial" w:cs="Arial"/>
          <w:b/>
          <w:color w:val="000000"/>
          <w:sz w:val="24"/>
          <w:szCs w:val="24"/>
          <w:lang w:val="sr-Latn-ME"/>
        </w:rPr>
      </w:pPr>
      <w:r w:rsidRPr="00275A4C">
        <w:rPr>
          <w:rFonts w:ascii="Arial" w:eastAsia="Times New Roman" w:hAnsi="Arial" w:cs="Arial"/>
          <w:b/>
          <w:color w:val="000000"/>
          <w:sz w:val="24"/>
          <w:szCs w:val="24"/>
          <w:lang w:val="sr-Latn-ME"/>
        </w:rPr>
        <w:t xml:space="preserve">OBRAZAC 1  </w:t>
      </w:r>
    </w:p>
    <w:p w:rsidR="00275A4C" w:rsidRPr="00275A4C" w:rsidRDefault="00275A4C" w:rsidP="00275A4C">
      <w:pPr>
        <w:spacing w:after="0" w:line="240" w:lineRule="auto"/>
        <w:rPr>
          <w:rFonts w:ascii="Arial" w:eastAsia="Times New Roman" w:hAnsi="Arial" w:cs="Arial"/>
          <w:color w:val="000000"/>
          <w:sz w:val="24"/>
          <w:szCs w:val="24"/>
          <w:lang w:val="sr-Latn-ME"/>
        </w:rPr>
      </w:pPr>
    </w:p>
    <w:p w:rsidR="00275A4C" w:rsidRPr="00275A4C" w:rsidRDefault="00FF5F3E" w:rsidP="00275A4C">
      <w:pPr>
        <w:tabs>
          <w:tab w:val="left" w:pos="1701"/>
          <w:tab w:val="left" w:pos="4820"/>
        </w:tabs>
        <w:spacing w:after="0" w:line="240" w:lineRule="auto"/>
        <w:jc w:val="both"/>
        <w:rPr>
          <w:rFonts w:ascii="Arial" w:eastAsia="Times New Roman" w:hAnsi="Arial" w:cs="Arial"/>
          <w:color w:val="000000"/>
          <w:sz w:val="24"/>
          <w:szCs w:val="24"/>
          <w:lang w:val="sr-Latn-ME"/>
        </w:rPr>
      </w:pPr>
      <w:r>
        <w:rPr>
          <w:rFonts w:ascii="Arial" w:eastAsia="Times New Roman" w:hAnsi="Arial" w:cs="Arial"/>
          <w:color w:val="000000"/>
          <w:sz w:val="24"/>
          <w:szCs w:val="24"/>
          <w:u w:val="single"/>
          <w:lang w:val="sr-Latn-ME"/>
        </w:rPr>
        <w:t>Opština Bar</w:t>
      </w:r>
    </w:p>
    <w:p w:rsidR="00275A4C" w:rsidRPr="00275A4C" w:rsidRDefault="00275A4C" w:rsidP="00275A4C">
      <w:pPr>
        <w:spacing w:after="0" w:line="240" w:lineRule="auto"/>
        <w:jc w:val="both"/>
        <w:rPr>
          <w:rFonts w:ascii="Arial" w:eastAsia="Times New Roman" w:hAnsi="Arial" w:cs="Arial"/>
          <w:sz w:val="24"/>
          <w:szCs w:val="24"/>
          <w:lang w:val="sr-Latn-ME"/>
        </w:rPr>
      </w:pPr>
      <w:r w:rsidRPr="00275A4C">
        <w:rPr>
          <w:rFonts w:ascii="Arial" w:eastAsia="Times New Roman" w:hAnsi="Arial" w:cs="Arial"/>
          <w:sz w:val="24"/>
          <w:szCs w:val="24"/>
          <w:lang w:val="sr-Latn-ME"/>
        </w:rPr>
        <w:t>Broj iz evidencije po</w:t>
      </w:r>
      <w:r w:rsidR="00775903">
        <w:rPr>
          <w:rFonts w:ascii="Arial" w:eastAsia="Times New Roman" w:hAnsi="Arial" w:cs="Arial"/>
          <w:sz w:val="24"/>
          <w:szCs w:val="24"/>
          <w:lang w:val="sr-Latn-ME"/>
        </w:rPr>
        <w:t>stupa</w:t>
      </w:r>
      <w:r w:rsidR="006A1D02">
        <w:rPr>
          <w:rFonts w:ascii="Arial" w:eastAsia="Times New Roman" w:hAnsi="Arial" w:cs="Arial"/>
          <w:sz w:val="24"/>
          <w:szCs w:val="24"/>
          <w:lang w:val="sr-Latn-ME"/>
        </w:rPr>
        <w:t xml:space="preserve">ka javnih nabavki: </w:t>
      </w:r>
      <w:r w:rsidR="008E7B56">
        <w:rPr>
          <w:rFonts w:ascii="Arial" w:eastAsia="Times New Roman" w:hAnsi="Arial" w:cs="Arial"/>
          <w:sz w:val="24"/>
          <w:szCs w:val="24"/>
          <w:lang w:val="sr-Latn-ME"/>
        </w:rPr>
        <w:t>01-018/21-3760/1</w:t>
      </w:r>
    </w:p>
    <w:p w:rsidR="00275A4C" w:rsidRPr="00275A4C" w:rsidRDefault="00275A4C" w:rsidP="00275A4C">
      <w:pPr>
        <w:spacing w:after="0" w:line="240" w:lineRule="auto"/>
        <w:jc w:val="both"/>
        <w:rPr>
          <w:rFonts w:ascii="Arial" w:eastAsia="Times New Roman" w:hAnsi="Arial" w:cs="Arial"/>
          <w:color w:val="000000"/>
          <w:sz w:val="24"/>
          <w:szCs w:val="24"/>
          <w:lang w:val="sr-Latn-ME"/>
        </w:rPr>
      </w:pPr>
      <w:r w:rsidRPr="00275A4C">
        <w:rPr>
          <w:rFonts w:ascii="Arial" w:eastAsia="Times New Roman" w:hAnsi="Arial" w:cs="Arial"/>
          <w:color w:val="000000"/>
          <w:sz w:val="24"/>
          <w:szCs w:val="24"/>
          <w:lang w:val="sr-Latn-ME"/>
        </w:rPr>
        <w:t>Red</w:t>
      </w:r>
      <w:r w:rsidR="00E52EEA">
        <w:rPr>
          <w:rFonts w:ascii="Arial" w:eastAsia="Times New Roman" w:hAnsi="Arial" w:cs="Arial"/>
          <w:color w:val="000000"/>
          <w:sz w:val="24"/>
          <w:szCs w:val="24"/>
          <w:lang w:val="sr-Latn-ME"/>
        </w:rPr>
        <w:t>ni broj iz Plana javnih nabavki</w:t>
      </w:r>
      <w:r w:rsidRPr="00275A4C">
        <w:rPr>
          <w:rFonts w:ascii="Arial" w:eastAsia="Times New Roman" w:hAnsi="Arial" w:cs="Arial"/>
          <w:color w:val="000000"/>
          <w:sz w:val="24"/>
          <w:szCs w:val="24"/>
          <w:lang w:val="sr-Latn-ME"/>
        </w:rPr>
        <w:t xml:space="preserve">: </w:t>
      </w:r>
      <w:r w:rsidR="00C96B74">
        <w:rPr>
          <w:rFonts w:ascii="Arial" w:eastAsia="Times New Roman" w:hAnsi="Arial" w:cs="Arial"/>
          <w:color w:val="000000"/>
          <w:sz w:val="24"/>
          <w:szCs w:val="24"/>
          <w:lang w:val="sr-Latn-ME"/>
        </w:rPr>
        <w:t>97</w:t>
      </w:r>
    </w:p>
    <w:p w:rsidR="00275A4C" w:rsidRPr="00275A4C" w:rsidRDefault="00275A4C" w:rsidP="00275A4C">
      <w:pPr>
        <w:spacing w:after="0" w:line="240" w:lineRule="auto"/>
        <w:jc w:val="both"/>
        <w:rPr>
          <w:rFonts w:ascii="Arial" w:eastAsia="Times New Roman" w:hAnsi="Arial" w:cs="Arial"/>
          <w:b/>
          <w:bCs/>
          <w:color w:val="000000"/>
          <w:sz w:val="24"/>
          <w:szCs w:val="24"/>
          <w:lang w:val="sr-Latn-ME"/>
        </w:rPr>
      </w:pPr>
      <w:r w:rsidRPr="00275A4C">
        <w:rPr>
          <w:rFonts w:ascii="Arial" w:eastAsia="Times New Roman" w:hAnsi="Arial" w:cs="Arial"/>
          <w:color w:val="000000"/>
          <w:sz w:val="24"/>
          <w:szCs w:val="24"/>
          <w:lang w:val="sr-Latn-ME"/>
        </w:rPr>
        <w:t>Mjesto i datum</w:t>
      </w:r>
      <w:r w:rsidR="003219FC">
        <w:rPr>
          <w:rFonts w:ascii="Arial" w:eastAsia="Times New Roman" w:hAnsi="Arial" w:cs="Arial"/>
          <w:color w:val="000000"/>
          <w:sz w:val="24"/>
          <w:szCs w:val="24"/>
          <w:lang w:val="sr-Latn-ME"/>
        </w:rPr>
        <w:t xml:space="preserve">: </w:t>
      </w:r>
      <w:r w:rsidR="00995B22">
        <w:rPr>
          <w:rFonts w:ascii="Arial" w:eastAsia="Times New Roman" w:hAnsi="Arial" w:cs="Arial"/>
          <w:color w:val="000000"/>
          <w:sz w:val="24"/>
          <w:szCs w:val="24"/>
          <w:lang w:val="sr-Latn-ME"/>
        </w:rPr>
        <w:t xml:space="preserve">Bar, </w:t>
      </w:r>
      <w:r w:rsidR="0031774E">
        <w:rPr>
          <w:rFonts w:ascii="Arial" w:eastAsia="Times New Roman" w:hAnsi="Arial" w:cs="Arial"/>
          <w:color w:val="000000"/>
          <w:sz w:val="24"/>
          <w:szCs w:val="24"/>
          <w:lang w:val="sr-Latn-ME"/>
        </w:rPr>
        <w:t>24</w:t>
      </w:r>
      <w:r w:rsidR="008E7B56">
        <w:rPr>
          <w:rFonts w:ascii="Arial" w:eastAsia="Times New Roman" w:hAnsi="Arial" w:cs="Arial"/>
          <w:color w:val="000000"/>
          <w:sz w:val="24"/>
          <w:szCs w:val="24"/>
          <w:lang w:val="sr-Latn-ME"/>
        </w:rPr>
        <w:t>.12.</w:t>
      </w:r>
      <w:r w:rsidR="006A1D02">
        <w:rPr>
          <w:rFonts w:ascii="Arial" w:eastAsia="Times New Roman" w:hAnsi="Arial" w:cs="Arial"/>
          <w:color w:val="000000"/>
          <w:sz w:val="24"/>
          <w:szCs w:val="24"/>
          <w:lang w:val="sr-Latn-ME"/>
        </w:rPr>
        <w:t>2021.</w:t>
      </w:r>
      <w:r w:rsidR="00E52EEA">
        <w:rPr>
          <w:rFonts w:ascii="Arial" w:eastAsia="Times New Roman" w:hAnsi="Arial" w:cs="Arial"/>
          <w:color w:val="000000"/>
          <w:sz w:val="24"/>
          <w:szCs w:val="24"/>
          <w:lang w:val="sr-Latn-ME"/>
        </w:rPr>
        <w:t xml:space="preserve"> </w:t>
      </w:r>
      <w:r w:rsidR="006A1D02">
        <w:rPr>
          <w:rFonts w:ascii="Arial" w:eastAsia="Times New Roman" w:hAnsi="Arial" w:cs="Arial"/>
          <w:color w:val="000000"/>
          <w:sz w:val="24"/>
          <w:szCs w:val="24"/>
          <w:lang w:val="sr-Latn-ME"/>
        </w:rPr>
        <w:t>godine</w:t>
      </w:r>
    </w:p>
    <w:p w:rsidR="00275A4C" w:rsidRPr="00275A4C" w:rsidRDefault="00275A4C" w:rsidP="00275A4C">
      <w:pPr>
        <w:spacing w:after="0" w:line="240" w:lineRule="auto"/>
        <w:rPr>
          <w:rFonts w:ascii="Arial" w:eastAsia="Times New Roman" w:hAnsi="Arial" w:cs="Arial"/>
          <w:sz w:val="24"/>
          <w:szCs w:val="24"/>
          <w:lang w:val="sr-Latn-ME"/>
        </w:rPr>
      </w:pPr>
    </w:p>
    <w:p w:rsidR="00275A4C" w:rsidRPr="00275A4C" w:rsidRDefault="00275A4C" w:rsidP="00275A4C">
      <w:pPr>
        <w:spacing w:after="0" w:line="240" w:lineRule="auto"/>
        <w:rPr>
          <w:rFonts w:ascii="Arial" w:eastAsia="Times New Roman" w:hAnsi="Arial" w:cs="Arial"/>
          <w:sz w:val="24"/>
          <w:szCs w:val="24"/>
          <w:lang w:val="sr-Latn-ME"/>
        </w:rPr>
      </w:pPr>
    </w:p>
    <w:p w:rsidR="00275A4C" w:rsidRPr="00275A4C" w:rsidRDefault="00275A4C" w:rsidP="00275A4C">
      <w:pPr>
        <w:spacing w:after="0" w:line="240" w:lineRule="auto"/>
        <w:rPr>
          <w:rFonts w:ascii="Arial" w:eastAsia="Times New Roman" w:hAnsi="Arial" w:cs="Arial"/>
          <w:sz w:val="24"/>
          <w:szCs w:val="24"/>
          <w:lang w:val="sr-Latn-ME"/>
        </w:rPr>
      </w:pPr>
    </w:p>
    <w:p w:rsidR="00FF5F3E" w:rsidRPr="007974D5" w:rsidRDefault="00FF5F3E" w:rsidP="00FF5F3E">
      <w:pPr>
        <w:tabs>
          <w:tab w:val="left" w:pos="1276"/>
          <w:tab w:val="left" w:pos="3261"/>
        </w:tabs>
        <w:spacing w:after="0" w:line="240" w:lineRule="auto"/>
        <w:jc w:val="both"/>
        <w:rPr>
          <w:rFonts w:ascii="Arial" w:eastAsia="Times New Roman" w:hAnsi="Arial" w:cs="Arial"/>
          <w:sz w:val="24"/>
          <w:szCs w:val="24"/>
        </w:rPr>
      </w:pPr>
      <w:r w:rsidRPr="007974D5">
        <w:rPr>
          <w:rFonts w:ascii="Arial" w:eastAsia="Times New Roman" w:hAnsi="Arial" w:cs="Arial"/>
          <w:sz w:val="24"/>
          <w:szCs w:val="24"/>
        </w:rPr>
        <w:t xml:space="preserve">Na </w:t>
      </w:r>
      <w:proofErr w:type="spellStart"/>
      <w:r w:rsidRPr="007974D5">
        <w:rPr>
          <w:rFonts w:ascii="Arial" w:eastAsia="Times New Roman" w:hAnsi="Arial" w:cs="Arial"/>
          <w:sz w:val="24"/>
          <w:szCs w:val="24"/>
        </w:rPr>
        <w:t>osnovu</w:t>
      </w:r>
      <w:proofErr w:type="spellEnd"/>
      <w:r w:rsidRPr="007974D5">
        <w:rPr>
          <w:rFonts w:ascii="Arial" w:eastAsia="Times New Roman" w:hAnsi="Arial" w:cs="Arial"/>
          <w:sz w:val="24"/>
          <w:szCs w:val="24"/>
        </w:rPr>
        <w:t xml:space="preserve"> </w:t>
      </w:r>
      <w:proofErr w:type="spellStart"/>
      <w:r w:rsidRPr="007974D5">
        <w:rPr>
          <w:rFonts w:ascii="Arial" w:eastAsia="Times New Roman" w:hAnsi="Arial" w:cs="Arial"/>
          <w:sz w:val="24"/>
          <w:szCs w:val="24"/>
        </w:rPr>
        <w:t>člana</w:t>
      </w:r>
      <w:proofErr w:type="spellEnd"/>
      <w:r w:rsidRPr="007974D5">
        <w:rPr>
          <w:rFonts w:ascii="Arial" w:eastAsia="Times New Roman" w:hAnsi="Arial" w:cs="Arial"/>
          <w:sz w:val="24"/>
          <w:szCs w:val="24"/>
        </w:rPr>
        <w:t xml:space="preserve"> 93 </w:t>
      </w:r>
      <w:proofErr w:type="spellStart"/>
      <w:r w:rsidRPr="007974D5">
        <w:rPr>
          <w:rFonts w:ascii="Arial" w:eastAsia="Times New Roman" w:hAnsi="Arial" w:cs="Arial"/>
          <w:sz w:val="24"/>
          <w:szCs w:val="24"/>
        </w:rPr>
        <w:t>stav</w:t>
      </w:r>
      <w:proofErr w:type="spellEnd"/>
      <w:r w:rsidRPr="007974D5">
        <w:rPr>
          <w:rFonts w:ascii="Arial" w:eastAsia="Times New Roman" w:hAnsi="Arial" w:cs="Arial"/>
          <w:sz w:val="24"/>
          <w:szCs w:val="24"/>
        </w:rPr>
        <w:t xml:space="preserve"> 1 </w:t>
      </w:r>
      <w:proofErr w:type="spellStart"/>
      <w:r w:rsidRPr="007974D5">
        <w:rPr>
          <w:rFonts w:ascii="Arial" w:eastAsia="Times New Roman" w:hAnsi="Arial" w:cs="Arial"/>
          <w:sz w:val="24"/>
          <w:szCs w:val="24"/>
        </w:rPr>
        <w:t>Zakona</w:t>
      </w:r>
      <w:proofErr w:type="spellEnd"/>
      <w:r w:rsidRPr="007974D5">
        <w:rPr>
          <w:rFonts w:ascii="Arial" w:eastAsia="Times New Roman" w:hAnsi="Arial" w:cs="Arial"/>
          <w:sz w:val="24"/>
          <w:szCs w:val="24"/>
        </w:rPr>
        <w:t xml:space="preserve"> o </w:t>
      </w:r>
      <w:proofErr w:type="spellStart"/>
      <w:r w:rsidRPr="007974D5">
        <w:rPr>
          <w:rFonts w:ascii="Arial" w:eastAsia="Times New Roman" w:hAnsi="Arial" w:cs="Arial"/>
          <w:sz w:val="24"/>
          <w:szCs w:val="24"/>
        </w:rPr>
        <w:t>javnim</w:t>
      </w:r>
      <w:proofErr w:type="spellEnd"/>
      <w:r w:rsidRPr="007974D5">
        <w:rPr>
          <w:rFonts w:ascii="Arial" w:eastAsia="Times New Roman" w:hAnsi="Arial" w:cs="Arial"/>
          <w:sz w:val="24"/>
          <w:szCs w:val="24"/>
        </w:rPr>
        <w:t xml:space="preserve"> </w:t>
      </w:r>
      <w:proofErr w:type="spellStart"/>
      <w:r w:rsidRPr="007974D5">
        <w:rPr>
          <w:rFonts w:ascii="Arial" w:eastAsia="Times New Roman" w:hAnsi="Arial" w:cs="Arial"/>
          <w:sz w:val="24"/>
          <w:szCs w:val="24"/>
        </w:rPr>
        <w:t>nabavkama</w:t>
      </w:r>
      <w:proofErr w:type="spellEnd"/>
      <w:r w:rsidRPr="007974D5">
        <w:rPr>
          <w:rFonts w:ascii="Arial" w:eastAsia="Times New Roman" w:hAnsi="Arial" w:cs="Arial"/>
          <w:sz w:val="24"/>
          <w:szCs w:val="24"/>
        </w:rPr>
        <w:t xml:space="preserve"> („</w:t>
      </w:r>
      <w:proofErr w:type="spellStart"/>
      <w:r w:rsidRPr="007974D5">
        <w:rPr>
          <w:rFonts w:ascii="Arial" w:eastAsia="Times New Roman" w:hAnsi="Arial" w:cs="Arial"/>
          <w:sz w:val="24"/>
          <w:szCs w:val="24"/>
        </w:rPr>
        <w:t>Službeni</w:t>
      </w:r>
      <w:proofErr w:type="spellEnd"/>
      <w:r w:rsidRPr="007974D5">
        <w:rPr>
          <w:rFonts w:ascii="Arial" w:eastAsia="Times New Roman" w:hAnsi="Arial" w:cs="Arial"/>
          <w:sz w:val="24"/>
          <w:szCs w:val="24"/>
        </w:rPr>
        <w:t xml:space="preserve"> list CG“, br. 074/19) </w:t>
      </w:r>
      <w:r w:rsidRPr="007974D5">
        <w:rPr>
          <w:rFonts w:ascii="Arial" w:eastAsia="Times New Roman" w:hAnsi="Arial" w:cs="Arial"/>
          <w:color w:val="000000"/>
          <w:sz w:val="24"/>
          <w:szCs w:val="24"/>
          <w:u w:val="single"/>
        </w:rPr>
        <w:tab/>
        <w:t xml:space="preserve"> </w:t>
      </w:r>
      <w:proofErr w:type="spellStart"/>
      <w:r>
        <w:rPr>
          <w:rFonts w:ascii="Arial" w:eastAsia="Times New Roman" w:hAnsi="Arial" w:cs="Arial"/>
          <w:color w:val="000000"/>
          <w:sz w:val="24"/>
          <w:szCs w:val="24"/>
        </w:rPr>
        <w:t>Opština</w:t>
      </w:r>
      <w:proofErr w:type="spellEnd"/>
      <w:r>
        <w:rPr>
          <w:rFonts w:ascii="Arial" w:eastAsia="Times New Roman" w:hAnsi="Arial" w:cs="Arial"/>
          <w:color w:val="000000"/>
          <w:sz w:val="24"/>
          <w:szCs w:val="24"/>
        </w:rPr>
        <w:t xml:space="preserve"> Bar, </w:t>
      </w:r>
      <w:proofErr w:type="spellStart"/>
      <w:r w:rsidRPr="007974D5">
        <w:rPr>
          <w:rFonts w:ascii="Arial" w:eastAsia="Times New Roman" w:hAnsi="Arial" w:cs="Arial"/>
          <w:sz w:val="24"/>
          <w:szCs w:val="24"/>
        </w:rPr>
        <w:t>objavljuje</w:t>
      </w:r>
      <w:proofErr w:type="spellEnd"/>
    </w:p>
    <w:p w:rsidR="00275A4C" w:rsidRPr="00275A4C" w:rsidRDefault="00275A4C" w:rsidP="00275A4C">
      <w:pPr>
        <w:tabs>
          <w:tab w:val="left" w:pos="1276"/>
          <w:tab w:val="left" w:pos="3261"/>
        </w:tabs>
        <w:spacing w:after="0" w:line="240" w:lineRule="auto"/>
        <w:jc w:val="both"/>
        <w:rPr>
          <w:rFonts w:ascii="Arial" w:eastAsia="Times New Roman" w:hAnsi="Arial" w:cs="Arial"/>
          <w:b/>
          <w:bCs/>
          <w:color w:val="000000"/>
          <w:sz w:val="24"/>
          <w:szCs w:val="24"/>
          <w:lang w:val="sr-Latn-ME"/>
        </w:rPr>
      </w:pPr>
    </w:p>
    <w:p w:rsidR="00275A4C" w:rsidRPr="00275A4C" w:rsidRDefault="00275A4C" w:rsidP="00275A4C">
      <w:pPr>
        <w:tabs>
          <w:tab w:val="left" w:pos="1276"/>
          <w:tab w:val="left" w:pos="3261"/>
        </w:tabs>
        <w:spacing w:after="0" w:line="240" w:lineRule="auto"/>
        <w:jc w:val="both"/>
        <w:rPr>
          <w:rFonts w:ascii="Arial" w:eastAsia="Times New Roman" w:hAnsi="Arial" w:cs="Arial"/>
          <w:b/>
          <w:bCs/>
          <w:color w:val="000000"/>
          <w:sz w:val="24"/>
          <w:szCs w:val="24"/>
          <w:lang w:val="sr-Latn-ME"/>
        </w:rPr>
      </w:pPr>
    </w:p>
    <w:p w:rsidR="00275A4C" w:rsidRPr="00275A4C" w:rsidRDefault="00275A4C" w:rsidP="00275A4C">
      <w:pPr>
        <w:tabs>
          <w:tab w:val="left" w:pos="1276"/>
          <w:tab w:val="left" w:pos="3261"/>
        </w:tabs>
        <w:spacing w:after="0" w:line="240" w:lineRule="auto"/>
        <w:jc w:val="both"/>
        <w:rPr>
          <w:rFonts w:ascii="Arial" w:eastAsia="Times New Roman" w:hAnsi="Arial" w:cs="Arial"/>
          <w:b/>
          <w:bCs/>
          <w:color w:val="000000"/>
          <w:sz w:val="24"/>
          <w:szCs w:val="24"/>
          <w:lang w:val="sr-Latn-ME"/>
        </w:rPr>
      </w:pPr>
    </w:p>
    <w:p w:rsidR="00275A4C" w:rsidRPr="00275A4C" w:rsidRDefault="00275A4C" w:rsidP="00275A4C">
      <w:pPr>
        <w:tabs>
          <w:tab w:val="left" w:pos="1276"/>
          <w:tab w:val="left" w:pos="3261"/>
        </w:tabs>
        <w:spacing w:after="0" w:line="240" w:lineRule="auto"/>
        <w:jc w:val="both"/>
        <w:rPr>
          <w:rFonts w:ascii="Arial" w:eastAsia="Times New Roman" w:hAnsi="Arial" w:cs="Arial"/>
          <w:b/>
          <w:bCs/>
          <w:color w:val="000000"/>
          <w:sz w:val="24"/>
          <w:szCs w:val="24"/>
          <w:lang w:val="sr-Latn-ME"/>
        </w:rPr>
      </w:pPr>
    </w:p>
    <w:p w:rsidR="00275A4C" w:rsidRPr="00275A4C" w:rsidRDefault="00275A4C" w:rsidP="00275A4C">
      <w:pPr>
        <w:tabs>
          <w:tab w:val="left" w:pos="1276"/>
          <w:tab w:val="left" w:pos="3261"/>
        </w:tabs>
        <w:spacing w:after="0" w:line="240" w:lineRule="auto"/>
        <w:jc w:val="both"/>
        <w:rPr>
          <w:rFonts w:ascii="Arial" w:eastAsia="Times New Roman" w:hAnsi="Arial" w:cs="Arial"/>
          <w:b/>
          <w:bCs/>
          <w:color w:val="000000"/>
          <w:sz w:val="24"/>
          <w:szCs w:val="24"/>
          <w:lang w:val="sr-Latn-ME"/>
        </w:rPr>
      </w:pPr>
    </w:p>
    <w:p w:rsidR="00275A4C" w:rsidRPr="00275A4C" w:rsidRDefault="00275A4C" w:rsidP="00275A4C">
      <w:pPr>
        <w:tabs>
          <w:tab w:val="left" w:pos="1276"/>
          <w:tab w:val="left" w:pos="3261"/>
        </w:tabs>
        <w:spacing w:after="0" w:line="240" w:lineRule="auto"/>
        <w:jc w:val="both"/>
        <w:rPr>
          <w:rFonts w:ascii="Arial" w:eastAsia="Times New Roman" w:hAnsi="Arial" w:cs="Arial"/>
          <w:sz w:val="24"/>
          <w:szCs w:val="24"/>
          <w:lang w:val="sr-Latn-ME"/>
        </w:rPr>
      </w:pPr>
      <w:r w:rsidRPr="00275A4C">
        <w:rPr>
          <w:rFonts w:ascii="Arial" w:eastAsia="Times New Roman" w:hAnsi="Arial" w:cs="Arial"/>
          <w:b/>
          <w:bCs/>
          <w:color w:val="000000"/>
          <w:sz w:val="24"/>
          <w:szCs w:val="24"/>
          <w:lang w:val="sr-Latn-ME"/>
        </w:rPr>
        <w:t xml:space="preserve">                                          </w:t>
      </w:r>
      <w:r w:rsidRPr="00275A4C">
        <w:rPr>
          <w:rFonts w:ascii="Arial" w:eastAsia="Times New Roman" w:hAnsi="Arial" w:cs="Arial"/>
          <w:b/>
          <w:bCs/>
          <w:color w:val="000000"/>
          <w:sz w:val="24"/>
          <w:szCs w:val="24"/>
          <w:lang w:val="sr-Latn-ME"/>
        </w:rPr>
        <w:tab/>
      </w:r>
      <w:r w:rsidRPr="00275A4C">
        <w:rPr>
          <w:rFonts w:ascii="Arial" w:eastAsia="Times New Roman" w:hAnsi="Arial" w:cs="Arial"/>
          <w:bCs/>
          <w:color w:val="000000"/>
          <w:sz w:val="24"/>
          <w:szCs w:val="24"/>
          <w:lang w:val="sr-Latn-ME"/>
        </w:rPr>
        <w:t xml:space="preserve">                                                      </w:t>
      </w:r>
    </w:p>
    <w:p w:rsidR="00275A4C" w:rsidRPr="00275A4C" w:rsidRDefault="00275A4C" w:rsidP="00275A4C">
      <w:pPr>
        <w:keepNext/>
        <w:spacing w:after="0" w:line="240" w:lineRule="auto"/>
        <w:jc w:val="center"/>
        <w:outlineLvl w:val="0"/>
        <w:rPr>
          <w:rFonts w:ascii="Arial" w:eastAsia="Times New Roman" w:hAnsi="Arial" w:cs="Arial"/>
          <w:b/>
          <w:bCs/>
          <w:color w:val="000000"/>
          <w:sz w:val="24"/>
          <w:szCs w:val="24"/>
          <w:lang w:val="sr-Latn-ME"/>
        </w:rPr>
      </w:pPr>
    </w:p>
    <w:p w:rsidR="00275A4C" w:rsidRPr="00275A4C" w:rsidRDefault="00275A4C" w:rsidP="00275A4C">
      <w:pPr>
        <w:spacing w:after="0" w:line="240" w:lineRule="auto"/>
        <w:jc w:val="center"/>
        <w:rPr>
          <w:rFonts w:ascii="Arial" w:eastAsia="Times New Roman" w:hAnsi="Arial" w:cs="Arial"/>
          <w:b/>
          <w:bCs/>
          <w:color w:val="000000"/>
          <w:sz w:val="28"/>
          <w:szCs w:val="28"/>
          <w:lang w:val="sr-Latn-ME"/>
        </w:rPr>
      </w:pPr>
      <w:r w:rsidRPr="00275A4C">
        <w:rPr>
          <w:rFonts w:ascii="Arial" w:eastAsia="Times New Roman" w:hAnsi="Arial" w:cs="Arial"/>
          <w:b/>
          <w:bCs/>
          <w:color w:val="000000"/>
          <w:sz w:val="28"/>
          <w:szCs w:val="28"/>
          <w:lang w:val="sr-Latn-ME"/>
        </w:rPr>
        <w:t>TENDERSKU DOKUMENTACIJU</w:t>
      </w:r>
    </w:p>
    <w:p w:rsidR="00275A4C" w:rsidRPr="00275A4C" w:rsidRDefault="00275A4C" w:rsidP="00275A4C">
      <w:pPr>
        <w:spacing w:after="0" w:line="240" w:lineRule="auto"/>
        <w:jc w:val="center"/>
        <w:rPr>
          <w:rFonts w:ascii="Arial" w:eastAsia="Times New Roman" w:hAnsi="Arial" w:cs="Arial"/>
          <w:b/>
          <w:bCs/>
          <w:color w:val="000000"/>
          <w:sz w:val="28"/>
          <w:szCs w:val="28"/>
          <w:lang w:val="sr-Latn-ME"/>
        </w:rPr>
      </w:pPr>
      <w:r w:rsidRPr="00275A4C">
        <w:rPr>
          <w:rFonts w:ascii="Arial" w:eastAsia="Times New Roman" w:hAnsi="Arial" w:cs="Arial"/>
          <w:b/>
          <w:bCs/>
          <w:color w:val="000000"/>
          <w:sz w:val="28"/>
          <w:szCs w:val="28"/>
          <w:lang w:val="sr-Latn-ME"/>
        </w:rPr>
        <w:t>ZA OTVORENI POSTUPAK JAVNE NABAVKE</w:t>
      </w:r>
    </w:p>
    <w:p w:rsidR="00275A4C" w:rsidRPr="00275A4C" w:rsidRDefault="00275A4C" w:rsidP="00275A4C">
      <w:pPr>
        <w:spacing w:after="0" w:line="240" w:lineRule="auto"/>
        <w:jc w:val="center"/>
        <w:rPr>
          <w:rFonts w:ascii="Arial" w:eastAsia="Times New Roman" w:hAnsi="Arial" w:cs="Arial"/>
          <w:b/>
          <w:bCs/>
          <w:color w:val="000000"/>
          <w:sz w:val="28"/>
          <w:szCs w:val="28"/>
          <w:lang w:val="sr-Latn-ME"/>
        </w:rPr>
      </w:pPr>
    </w:p>
    <w:p w:rsidR="006A1D02" w:rsidRDefault="00C02AC2" w:rsidP="006A1D02">
      <w:pPr>
        <w:jc w:val="center"/>
        <w:rPr>
          <w:rFonts w:ascii="Arial" w:hAnsi="Arial" w:cs="Arial"/>
          <w:b/>
          <w:sz w:val="24"/>
          <w:szCs w:val="24"/>
        </w:rPr>
      </w:pPr>
      <w:proofErr w:type="gramStart"/>
      <w:r w:rsidRPr="00C02AC2">
        <w:rPr>
          <w:rFonts w:ascii="Arial" w:hAnsi="Arial" w:cs="Arial"/>
          <w:b/>
          <w:sz w:val="28"/>
          <w:szCs w:val="24"/>
        </w:rPr>
        <w:t>za</w:t>
      </w:r>
      <w:proofErr w:type="gramEnd"/>
      <w:r w:rsidRPr="00C02AC2">
        <w:rPr>
          <w:rFonts w:ascii="Arial" w:hAnsi="Arial" w:cs="Arial"/>
          <w:b/>
          <w:sz w:val="28"/>
          <w:szCs w:val="24"/>
        </w:rPr>
        <w:t xml:space="preserve"> </w:t>
      </w:r>
      <w:proofErr w:type="spellStart"/>
      <w:r w:rsidRPr="00C02AC2">
        <w:rPr>
          <w:rFonts w:ascii="Arial" w:hAnsi="Arial" w:cs="Arial"/>
          <w:b/>
          <w:sz w:val="28"/>
          <w:szCs w:val="24"/>
        </w:rPr>
        <w:t>nabavku</w:t>
      </w:r>
      <w:proofErr w:type="spellEnd"/>
      <w:r w:rsidRPr="00C02AC2">
        <w:rPr>
          <w:rFonts w:ascii="Arial" w:hAnsi="Arial" w:cs="Arial"/>
          <w:b/>
          <w:sz w:val="28"/>
          <w:szCs w:val="24"/>
        </w:rPr>
        <w:t xml:space="preserve"> </w:t>
      </w:r>
      <w:r w:rsidR="00C96B74">
        <w:rPr>
          <w:rFonts w:ascii="Arial" w:hAnsi="Arial" w:cs="Arial"/>
          <w:b/>
          <w:sz w:val="28"/>
          <w:szCs w:val="24"/>
        </w:rPr>
        <w:t xml:space="preserve">i </w:t>
      </w:r>
      <w:proofErr w:type="spellStart"/>
      <w:r w:rsidR="00C96B74">
        <w:rPr>
          <w:rFonts w:ascii="Arial" w:hAnsi="Arial" w:cs="Arial"/>
          <w:b/>
          <w:sz w:val="28"/>
          <w:szCs w:val="24"/>
        </w:rPr>
        <w:t>isporuku</w:t>
      </w:r>
      <w:proofErr w:type="spellEnd"/>
      <w:r w:rsidR="00C96B74">
        <w:rPr>
          <w:rFonts w:ascii="Arial" w:hAnsi="Arial" w:cs="Arial"/>
          <w:b/>
          <w:sz w:val="28"/>
          <w:szCs w:val="24"/>
        </w:rPr>
        <w:t xml:space="preserve"> </w:t>
      </w:r>
      <w:proofErr w:type="spellStart"/>
      <w:r w:rsidR="00D25A95">
        <w:rPr>
          <w:rFonts w:ascii="Arial" w:hAnsi="Arial" w:cs="Arial"/>
          <w:b/>
          <w:sz w:val="28"/>
          <w:szCs w:val="24"/>
        </w:rPr>
        <w:t>novog</w:t>
      </w:r>
      <w:proofErr w:type="spellEnd"/>
      <w:r w:rsidR="00D25A95">
        <w:rPr>
          <w:rFonts w:ascii="Arial" w:hAnsi="Arial" w:cs="Arial"/>
          <w:b/>
          <w:sz w:val="28"/>
          <w:szCs w:val="24"/>
        </w:rPr>
        <w:t xml:space="preserve"> </w:t>
      </w:r>
      <w:proofErr w:type="spellStart"/>
      <w:r w:rsidR="00C96B74">
        <w:rPr>
          <w:rFonts w:ascii="Arial" w:hAnsi="Arial" w:cs="Arial"/>
          <w:b/>
          <w:sz w:val="28"/>
          <w:szCs w:val="24"/>
        </w:rPr>
        <w:t>malog</w:t>
      </w:r>
      <w:proofErr w:type="spellEnd"/>
      <w:r w:rsidR="00C96B74">
        <w:rPr>
          <w:rFonts w:ascii="Arial" w:hAnsi="Arial" w:cs="Arial"/>
          <w:b/>
          <w:sz w:val="28"/>
          <w:szCs w:val="24"/>
        </w:rPr>
        <w:t xml:space="preserve"> </w:t>
      </w:r>
      <w:proofErr w:type="spellStart"/>
      <w:r w:rsidR="00C96B74">
        <w:rPr>
          <w:rFonts w:ascii="Arial" w:hAnsi="Arial" w:cs="Arial"/>
          <w:b/>
          <w:sz w:val="28"/>
          <w:szCs w:val="24"/>
        </w:rPr>
        <w:t>navalnog</w:t>
      </w:r>
      <w:proofErr w:type="spellEnd"/>
      <w:r w:rsidR="00C96B74">
        <w:rPr>
          <w:rFonts w:ascii="Arial" w:hAnsi="Arial" w:cs="Arial"/>
          <w:b/>
          <w:sz w:val="28"/>
          <w:szCs w:val="24"/>
        </w:rPr>
        <w:t xml:space="preserve"> </w:t>
      </w:r>
      <w:proofErr w:type="spellStart"/>
      <w:r w:rsidR="00C96B74">
        <w:rPr>
          <w:rFonts w:ascii="Arial" w:hAnsi="Arial" w:cs="Arial"/>
          <w:b/>
          <w:sz w:val="28"/>
          <w:szCs w:val="24"/>
        </w:rPr>
        <w:t>vatrogasnog</w:t>
      </w:r>
      <w:proofErr w:type="spellEnd"/>
      <w:r w:rsidR="00C96B74">
        <w:rPr>
          <w:rFonts w:ascii="Arial" w:hAnsi="Arial" w:cs="Arial"/>
          <w:b/>
          <w:sz w:val="28"/>
          <w:szCs w:val="24"/>
        </w:rPr>
        <w:t xml:space="preserve"> </w:t>
      </w:r>
      <w:proofErr w:type="spellStart"/>
      <w:r w:rsidR="00C96B74">
        <w:rPr>
          <w:rFonts w:ascii="Arial" w:hAnsi="Arial" w:cs="Arial"/>
          <w:b/>
          <w:sz w:val="28"/>
          <w:szCs w:val="24"/>
        </w:rPr>
        <w:t>vozila</w:t>
      </w:r>
      <w:proofErr w:type="spellEnd"/>
    </w:p>
    <w:p w:rsidR="00275A4C" w:rsidRPr="006A1D02" w:rsidRDefault="00275A4C" w:rsidP="00275A4C">
      <w:pPr>
        <w:spacing w:after="0" w:line="240" w:lineRule="auto"/>
        <w:rPr>
          <w:rFonts w:ascii="Arial" w:eastAsia="Times New Roman" w:hAnsi="Arial" w:cs="Arial"/>
          <w:color w:val="000000"/>
          <w:szCs w:val="24"/>
          <w:lang w:val="sr-Latn-ME"/>
        </w:rPr>
      </w:pPr>
    </w:p>
    <w:p w:rsidR="003523EB" w:rsidRPr="007974D5" w:rsidRDefault="003523EB" w:rsidP="003523EB">
      <w:pPr>
        <w:spacing w:after="0" w:line="240" w:lineRule="auto"/>
        <w:jc w:val="both"/>
        <w:rPr>
          <w:rFonts w:ascii="Arial" w:eastAsia="Times New Roman" w:hAnsi="Arial" w:cs="Arial"/>
          <w:color w:val="000000"/>
          <w:sz w:val="24"/>
          <w:szCs w:val="24"/>
        </w:rPr>
      </w:pPr>
      <w:proofErr w:type="spellStart"/>
      <w:r w:rsidRPr="007974D5">
        <w:rPr>
          <w:rFonts w:ascii="Arial" w:eastAsia="Times New Roman" w:hAnsi="Arial" w:cs="Arial"/>
          <w:color w:val="000000"/>
          <w:sz w:val="24"/>
          <w:szCs w:val="24"/>
        </w:rPr>
        <w:t>Predmet</w:t>
      </w:r>
      <w:proofErr w:type="spellEnd"/>
      <w:r w:rsidRPr="007974D5">
        <w:rPr>
          <w:rFonts w:ascii="Arial" w:eastAsia="Times New Roman" w:hAnsi="Arial" w:cs="Arial"/>
          <w:color w:val="000000"/>
          <w:sz w:val="24"/>
          <w:szCs w:val="24"/>
        </w:rPr>
        <w:t xml:space="preserve"> </w:t>
      </w:r>
      <w:proofErr w:type="spellStart"/>
      <w:r w:rsidRPr="007974D5">
        <w:rPr>
          <w:rFonts w:ascii="Arial" w:eastAsia="Times New Roman" w:hAnsi="Arial" w:cs="Arial"/>
          <w:color w:val="000000"/>
          <w:sz w:val="24"/>
          <w:szCs w:val="24"/>
        </w:rPr>
        <w:t>nabavke</w:t>
      </w:r>
      <w:proofErr w:type="spellEnd"/>
      <w:r w:rsidRPr="007974D5">
        <w:rPr>
          <w:rFonts w:ascii="Arial" w:eastAsia="Times New Roman" w:hAnsi="Arial" w:cs="Arial"/>
          <w:color w:val="000000"/>
          <w:sz w:val="24"/>
          <w:szCs w:val="24"/>
        </w:rPr>
        <w:t xml:space="preserve"> se </w:t>
      </w:r>
      <w:proofErr w:type="spellStart"/>
      <w:r w:rsidRPr="007974D5">
        <w:rPr>
          <w:rFonts w:ascii="Arial" w:eastAsia="Times New Roman" w:hAnsi="Arial" w:cs="Arial"/>
          <w:color w:val="000000"/>
          <w:sz w:val="24"/>
          <w:szCs w:val="24"/>
        </w:rPr>
        <w:t>nabavlja</w:t>
      </w:r>
      <w:proofErr w:type="spellEnd"/>
      <w:r w:rsidRPr="007974D5">
        <w:rPr>
          <w:rFonts w:ascii="Arial" w:eastAsia="Times New Roman" w:hAnsi="Arial" w:cs="Arial"/>
          <w:color w:val="000000"/>
          <w:sz w:val="24"/>
          <w:szCs w:val="24"/>
        </w:rPr>
        <w:t>:</w:t>
      </w:r>
    </w:p>
    <w:p w:rsidR="003523EB" w:rsidRPr="007974D5" w:rsidRDefault="003523EB" w:rsidP="003523EB">
      <w:pPr>
        <w:spacing w:after="0" w:line="240" w:lineRule="auto"/>
        <w:jc w:val="both"/>
        <w:rPr>
          <w:rFonts w:ascii="Arial" w:eastAsia="Times New Roman" w:hAnsi="Arial" w:cs="Arial"/>
          <w:color w:val="000000"/>
          <w:sz w:val="24"/>
          <w:szCs w:val="24"/>
        </w:rPr>
      </w:pPr>
    </w:p>
    <w:p w:rsidR="003523EB" w:rsidRPr="007974D5" w:rsidRDefault="003523EB" w:rsidP="003523EB">
      <w:pPr>
        <w:spacing w:after="0" w:line="240" w:lineRule="auto"/>
        <w:jc w:val="both"/>
        <w:rPr>
          <w:rFonts w:ascii="Arial" w:eastAsia="Times New Roman" w:hAnsi="Arial" w:cs="Arial"/>
          <w:color w:val="000000"/>
          <w:sz w:val="24"/>
          <w:szCs w:val="24"/>
        </w:rPr>
      </w:pPr>
      <w:r>
        <w:rPr>
          <w:rFonts w:ascii="Times New Roman" w:hAnsi="Times New Roman" w:cs="Times New Roman"/>
          <w:color w:val="000000"/>
          <w:sz w:val="24"/>
          <w:szCs w:val="24"/>
        </w:rPr>
        <w:sym w:font="Wingdings" w:char="F0FE"/>
      </w:r>
      <w:r>
        <w:rPr>
          <w:rFonts w:ascii="Arial" w:eastAsia="Times New Roman" w:hAnsi="Arial" w:cs="Arial"/>
          <w:color w:val="000000"/>
          <w:sz w:val="24"/>
          <w:szCs w:val="24"/>
        </w:rPr>
        <w:t xml:space="preserve"> </w:t>
      </w:r>
      <w:proofErr w:type="spellStart"/>
      <w:proofErr w:type="gramStart"/>
      <w:r>
        <w:rPr>
          <w:rFonts w:ascii="Arial" w:eastAsia="Times New Roman" w:hAnsi="Arial" w:cs="Arial"/>
          <w:color w:val="000000"/>
          <w:sz w:val="24"/>
          <w:szCs w:val="24"/>
        </w:rPr>
        <w:t>kao</w:t>
      </w:r>
      <w:proofErr w:type="spellEnd"/>
      <w:proofErr w:type="gramEnd"/>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cjelina</w:t>
      </w:r>
      <w:proofErr w:type="spellEnd"/>
    </w:p>
    <w:p w:rsidR="003523EB" w:rsidRPr="007974D5" w:rsidRDefault="003523EB" w:rsidP="003523EB">
      <w:pPr>
        <w:spacing w:after="0" w:line="240" w:lineRule="auto"/>
        <w:rPr>
          <w:rFonts w:ascii="Arial" w:eastAsia="Times New Roman" w:hAnsi="Arial" w:cs="Arial"/>
          <w:sz w:val="24"/>
          <w:szCs w:val="24"/>
        </w:rPr>
      </w:pPr>
    </w:p>
    <w:p w:rsidR="00275A4C" w:rsidRPr="006A1D02" w:rsidRDefault="00275A4C" w:rsidP="00275A4C">
      <w:pPr>
        <w:spacing w:after="0" w:line="240" w:lineRule="auto"/>
        <w:rPr>
          <w:rFonts w:ascii="Arial" w:eastAsia="Times New Roman" w:hAnsi="Arial" w:cs="Arial"/>
          <w:color w:val="000000"/>
          <w:szCs w:val="24"/>
          <w:lang w:val="sr-Latn-ME"/>
        </w:rPr>
      </w:pPr>
    </w:p>
    <w:p w:rsidR="00275A4C" w:rsidRPr="006A1D02" w:rsidRDefault="00275A4C" w:rsidP="00275A4C">
      <w:pPr>
        <w:spacing w:after="0" w:line="240" w:lineRule="auto"/>
        <w:rPr>
          <w:rFonts w:ascii="Arial" w:eastAsia="Times New Roman" w:hAnsi="Arial" w:cs="Arial"/>
          <w:color w:val="000000"/>
          <w:szCs w:val="24"/>
          <w:lang w:val="sr-Latn-ME"/>
        </w:rPr>
      </w:pPr>
    </w:p>
    <w:p w:rsidR="00275A4C" w:rsidRPr="00275A4C" w:rsidRDefault="00275A4C" w:rsidP="00275A4C">
      <w:pPr>
        <w:spacing w:after="0" w:line="240" w:lineRule="auto"/>
        <w:rPr>
          <w:rFonts w:ascii="Arial" w:eastAsia="Times New Roman" w:hAnsi="Arial" w:cs="Arial"/>
          <w:color w:val="000000"/>
          <w:sz w:val="24"/>
          <w:szCs w:val="24"/>
          <w:lang w:val="sr-Latn-ME"/>
        </w:rPr>
      </w:pPr>
    </w:p>
    <w:p w:rsidR="00275A4C" w:rsidRPr="00275A4C" w:rsidRDefault="00275A4C" w:rsidP="00275A4C">
      <w:pPr>
        <w:spacing w:after="0" w:line="240" w:lineRule="auto"/>
        <w:rPr>
          <w:rFonts w:ascii="Arial" w:eastAsia="Times New Roman" w:hAnsi="Arial" w:cs="Arial"/>
          <w:color w:val="000000"/>
          <w:sz w:val="24"/>
          <w:szCs w:val="24"/>
          <w:lang w:val="sr-Latn-ME"/>
        </w:rPr>
      </w:pPr>
    </w:p>
    <w:p w:rsidR="00275A4C" w:rsidRPr="00275A4C" w:rsidRDefault="00275A4C" w:rsidP="00275A4C">
      <w:pPr>
        <w:spacing w:after="0" w:line="240" w:lineRule="auto"/>
        <w:rPr>
          <w:rFonts w:ascii="Arial" w:eastAsia="Times New Roman" w:hAnsi="Arial" w:cs="Arial"/>
          <w:color w:val="000000"/>
          <w:sz w:val="24"/>
          <w:szCs w:val="24"/>
          <w:lang w:val="sr-Latn-ME"/>
        </w:rPr>
      </w:pPr>
    </w:p>
    <w:p w:rsidR="00275A4C" w:rsidRPr="00275A4C" w:rsidRDefault="00275A4C" w:rsidP="00275A4C">
      <w:pPr>
        <w:spacing w:after="0" w:line="240" w:lineRule="auto"/>
        <w:rPr>
          <w:rFonts w:ascii="Arial" w:eastAsia="Times New Roman" w:hAnsi="Arial" w:cs="Arial"/>
          <w:color w:val="000000"/>
          <w:sz w:val="24"/>
          <w:szCs w:val="24"/>
          <w:lang w:val="sr-Latn-ME"/>
        </w:rPr>
      </w:pPr>
    </w:p>
    <w:p w:rsidR="00275A4C" w:rsidRDefault="00275A4C" w:rsidP="00275A4C">
      <w:pPr>
        <w:spacing w:after="0" w:line="240" w:lineRule="auto"/>
        <w:rPr>
          <w:rFonts w:ascii="Arial" w:eastAsia="Times New Roman" w:hAnsi="Arial" w:cs="Arial"/>
          <w:color w:val="000000"/>
          <w:sz w:val="24"/>
          <w:szCs w:val="24"/>
          <w:lang w:val="sr-Latn-ME"/>
        </w:rPr>
      </w:pPr>
    </w:p>
    <w:p w:rsidR="00C02AC2" w:rsidRPr="00275A4C" w:rsidRDefault="00C02AC2" w:rsidP="00275A4C">
      <w:pPr>
        <w:spacing w:after="0" w:line="240" w:lineRule="auto"/>
        <w:rPr>
          <w:rFonts w:ascii="Arial" w:eastAsia="Times New Roman" w:hAnsi="Arial" w:cs="Arial"/>
          <w:color w:val="000000"/>
          <w:sz w:val="24"/>
          <w:szCs w:val="24"/>
          <w:lang w:val="sr-Latn-ME"/>
        </w:rPr>
      </w:pPr>
    </w:p>
    <w:p w:rsidR="00275A4C" w:rsidRPr="00275A4C" w:rsidRDefault="00275A4C" w:rsidP="00275A4C">
      <w:pPr>
        <w:spacing w:after="0" w:line="240" w:lineRule="auto"/>
        <w:rPr>
          <w:rFonts w:ascii="Arial" w:eastAsia="Times New Roman" w:hAnsi="Arial" w:cs="Arial"/>
          <w:color w:val="000000"/>
          <w:sz w:val="24"/>
          <w:szCs w:val="24"/>
          <w:lang w:val="sr-Latn-ME"/>
        </w:rPr>
      </w:pPr>
    </w:p>
    <w:p w:rsidR="00275A4C" w:rsidRPr="00275A4C" w:rsidRDefault="00275A4C" w:rsidP="00275A4C">
      <w:pPr>
        <w:spacing w:after="0" w:line="240" w:lineRule="auto"/>
        <w:rPr>
          <w:rFonts w:ascii="Arial" w:eastAsia="Times New Roman" w:hAnsi="Arial" w:cs="Arial"/>
          <w:color w:val="000000"/>
          <w:sz w:val="24"/>
          <w:szCs w:val="24"/>
          <w:lang w:val="sr-Latn-ME"/>
        </w:rPr>
      </w:pPr>
    </w:p>
    <w:p w:rsidR="00275A4C" w:rsidRPr="00275A4C" w:rsidRDefault="00275A4C" w:rsidP="00275A4C">
      <w:pPr>
        <w:spacing w:after="0" w:line="240" w:lineRule="auto"/>
        <w:rPr>
          <w:rFonts w:ascii="Arial" w:eastAsia="Times New Roman" w:hAnsi="Arial" w:cs="Arial"/>
          <w:color w:val="000000"/>
          <w:sz w:val="24"/>
          <w:szCs w:val="24"/>
          <w:lang w:val="sr-Latn-ME"/>
        </w:rPr>
      </w:pPr>
    </w:p>
    <w:p w:rsidR="00275A4C" w:rsidRPr="00275A4C" w:rsidRDefault="00275A4C" w:rsidP="00275A4C">
      <w:pPr>
        <w:spacing w:after="0" w:line="240" w:lineRule="auto"/>
        <w:rPr>
          <w:rFonts w:ascii="Arial" w:eastAsia="Times New Roman" w:hAnsi="Arial" w:cs="Arial"/>
          <w:color w:val="000000"/>
          <w:sz w:val="24"/>
          <w:szCs w:val="24"/>
          <w:lang w:val="sr-Latn-ME"/>
        </w:rPr>
      </w:pPr>
    </w:p>
    <w:p w:rsidR="00275A4C" w:rsidRPr="00275A4C" w:rsidRDefault="00275A4C" w:rsidP="00275A4C">
      <w:pPr>
        <w:spacing w:after="0" w:line="240" w:lineRule="auto"/>
        <w:rPr>
          <w:rFonts w:ascii="Arial" w:eastAsia="Times New Roman" w:hAnsi="Arial" w:cs="Arial"/>
          <w:color w:val="000000"/>
          <w:sz w:val="24"/>
          <w:szCs w:val="24"/>
          <w:lang w:val="sr-Latn-ME"/>
        </w:rPr>
      </w:pPr>
    </w:p>
    <w:p w:rsidR="00275A4C" w:rsidRPr="00275A4C" w:rsidRDefault="00275A4C" w:rsidP="00275A4C">
      <w:pPr>
        <w:spacing w:after="0" w:line="240" w:lineRule="auto"/>
        <w:rPr>
          <w:rFonts w:ascii="Arial" w:eastAsia="Times New Roman" w:hAnsi="Arial" w:cs="Arial"/>
          <w:color w:val="000000"/>
          <w:sz w:val="24"/>
          <w:szCs w:val="24"/>
          <w:lang w:val="sr-Latn-ME"/>
        </w:rPr>
      </w:pPr>
    </w:p>
    <w:p w:rsidR="00275A4C" w:rsidRDefault="00275A4C" w:rsidP="00275A4C">
      <w:pPr>
        <w:spacing w:after="0" w:line="240" w:lineRule="auto"/>
        <w:rPr>
          <w:rFonts w:ascii="Arial" w:eastAsia="Times New Roman" w:hAnsi="Arial" w:cs="Arial"/>
          <w:color w:val="000000"/>
          <w:sz w:val="24"/>
          <w:szCs w:val="24"/>
          <w:lang w:val="sr-Latn-ME"/>
        </w:rPr>
      </w:pPr>
    </w:p>
    <w:p w:rsidR="00275A4C" w:rsidRPr="00D33703" w:rsidRDefault="00275A4C" w:rsidP="00275A4C">
      <w:pPr>
        <w:spacing w:after="0" w:line="240" w:lineRule="auto"/>
        <w:rPr>
          <w:rFonts w:ascii="Arial" w:eastAsia="Times New Roman" w:hAnsi="Arial" w:cs="Arial"/>
          <w:color w:val="000000"/>
          <w:sz w:val="24"/>
          <w:szCs w:val="24"/>
          <w:lang w:val="sr-Latn-ME"/>
        </w:rPr>
      </w:pPr>
    </w:p>
    <w:p w:rsidR="00275A4C" w:rsidRPr="004A35A6" w:rsidRDefault="00275A4C" w:rsidP="004A35A6">
      <w:pPr>
        <w:keepNext/>
        <w:keepLines/>
        <w:pBdr>
          <w:top w:val="single" w:sz="4" w:space="1" w:color="auto"/>
          <w:left w:val="single" w:sz="4" w:space="4" w:color="auto"/>
          <w:bottom w:val="single" w:sz="4" w:space="1" w:color="auto"/>
          <w:right w:val="single" w:sz="4" w:space="4" w:color="auto"/>
        </w:pBdr>
        <w:shd w:val="clear" w:color="auto" w:fill="D9D9D9"/>
        <w:spacing w:before="240" w:after="160" w:line="259" w:lineRule="auto"/>
        <w:jc w:val="both"/>
        <w:outlineLvl w:val="0"/>
        <w:rPr>
          <w:rFonts w:ascii="Arial" w:eastAsia="Times New Roman" w:hAnsi="Arial" w:cs="Arial"/>
          <w:b/>
          <w:color w:val="000000"/>
          <w:sz w:val="24"/>
          <w:szCs w:val="24"/>
          <w:lang w:val="sr-Latn-ME"/>
        </w:rPr>
      </w:pPr>
      <w:bookmarkStart w:id="0" w:name="_Toc62730555"/>
      <w:r w:rsidRPr="004A35A6">
        <w:rPr>
          <w:rFonts w:ascii="Arial" w:eastAsia="Times New Roman" w:hAnsi="Arial" w:cs="Arial"/>
          <w:b/>
          <w:color w:val="000000"/>
          <w:sz w:val="24"/>
          <w:szCs w:val="24"/>
          <w:lang w:val="sr-Latn-ME"/>
        </w:rPr>
        <w:lastRenderedPageBreak/>
        <w:t>DODATNE INFORMACIJE O PREDMETU I POSTUPKU NABAVKE</w:t>
      </w:r>
      <w:r w:rsidRPr="00D33703">
        <w:rPr>
          <w:vertAlign w:val="superscript"/>
          <w:lang w:val="sr-Latn-ME"/>
        </w:rPr>
        <w:footnoteReference w:id="1"/>
      </w:r>
      <w:bookmarkEnd w:id="0"/>
    </w:p>
    <w:p w:rsidR="00275A4C" w:rsidRPr="00D33703" w:rsidRDefault="00275A4C" w:rsidP="00275A4C">
      <w:pPr>
        <w:spacing w:after="0" w:line="240" w:lineRule="auto"/>
        <w:jc w:val="both"/>
        <w:rPr>
          <w:rFonts w:ascii="Arial" w:eastAsia="Times New Roman" w:hAnsi="Arial" w:cs="Arial"/>
          <w:b/>
          <w:bCs/>
          <w:color w:val="000000"/>
          <w:sz w:val="24"/>
          <w:szCs w:val="24"/>
          <w:lang w:val="sr-Latn-ME"/>
        </w:rPr>
      </w:pPr>
    </w:p>
    <w:p w:rsidR="00275A4C" w:rsidRPr="006840CB" w:rsidRDefault="00275A4C" w:rsidP="006840CB">
      <w:pPr>
        <w:pBdr>
          <w:top w:val="single" w:sz="4" w:space="1" w:color="auto"/>
          <w:left w:val="single" w:sz="4" w:space="4" w:color="auto"/>
          <w:bottom w:val="single" w:sz="4" w:space="1" w:color="auto"/>
          <w:right w:val="single" w:sz="4" w:space="4" w:color="auto"/>
        </w:pBdr>
        <w:shd w:val="clear" w:color="auto" w:fill="D9D9D9"/>
        <w:spacing w:after="160" w:line="259" w:lineRule="auto"/>
        <w:rPr>
          <w:rFonts w:ascii="Arial" w:eastAsia="Calibri" w:hAnsi="Arial" w:cs="Arial"/>
          <w:b/>
          <w:bCs/>
          <w:color w:val="000000"/>
          <w:sz w:val="24"/>
          <w:szCs w:val="24"/>
          <w:lang w:val="sr-Latn-ME"/>
        </w:rPr>
      </w:pPr>
      <w:r w:rsidRPr="00D33703">
        <w:rPr>
          <w:rFonts w:ascii="Arial" w:eastAsia="Calibri" w:hAnsi="Arial" w:cs="Arial"/>
          <w:b/>
          <w:bCs/>
          <w:color w:val="000000"/>
          <w:sz w:val="24"/>
          <w:szCs w:val="24"/>
          <w:lang w:val="sr-Latn-ME"/>
        </w:rPr>
        <w:t>Procijenjena vrijednost predmenta nabavke:</w:t>
      </w:r>
      <w:r w:rsidRPr="00D33703">
        <w:rPr>
          <w:rFonts w:ascii="Arial" w:eastAsia="Calibri" w:hAnsi="Arial" w:cs="Arial"/>
          <w:b/>
          <w:bCs/>
          <w:color w:val="000000"/>
          <w:sz w:val="24"/>
          <w:szCs w:val="24"/>
          <w:vertAlign w:val="superscript"/>
          <w:lang w:val="sr-Latn-ME"/>
        </w:rPr>
        <w:footnoteReference w:id="2"/>
      </w:r>
    </w:p>
    <w:p w:rsidR="00C02AC2" w:rsidRPr="00C02AC2" w:rsidRDefault="00FF5F3E" w:rsidP="00275A4C">
      <w:pPr>
        <w:spacing w:after="160" w:line="259" w:lineRule="auto"/>
        <w:jc w:val="both"/>
        <w:rPr>
          <w:rFonts w:ascii="Arial" w:eastAsia="Calibri" w:hAnsi="Arial" w:cs="Arial"/>
          <w:color w:val="000000"/>
          <w:sz w:val="24"/>
          <w:szCs w:val="24"/>
          <w:lang w:val="sr-Latn-ME"/>
        </w:rPr>
      </w:pPr>
      <w:r w:rsidRPr="00D33703">
        <w:rPr>
          <w:rFonts w:ascii="Arial" w:hAnsi="Arial" w:cs="Arial"/>
          <w:color w:val="000000"/>
          <w:sz w:val="24"/>
          <w:szCs w:val="24"/>
        </w:rPr>
        <w:sym w:font="Wingdings" w:char="F0FE"/>
      </w:r>
      <w:r w:rsidR="00275A4C" w:rsidRPr="00D33703">
        <w:rPr>
          <w:rFonts w:ascii="Arial" w:eastAsia="Calibri" w:hAnsi="Arial" w:cs="Arial"/>
          <w:color w:val="000000"/>
          <w:sz w:val="24"/>
          <w:szCs w:val="24"/>
          <w:lang w:val="sr-Latn-ME"/>
        </w:rPr>
        <w:t xml:space="preserve"> </w:t>
      </w:r>
      <w:r w:rsidR="00275A4C" w:rsidRPr="00D33703">
        <w:rPr>
          <w:rFonts w:ascii="Arial" w:eastAsia="Calibri" w:hAnsi="Arial" w:cs="Arial"/>
          <w:b/>
          <w:bCs/>
          <w:color w:val="000000"/>
          <w:sz w:val="24"/>
          <w:szCs w:val="24"/>
          <w:lang w:val="sr-Latn-ME"/>
        </w:rPr>
        <w:t>Procijenjena vrijednost predmeta nabavke bez zaključivanja okvirnog sporazuma</w:t>
      </w:r>
      <w:r w:rsidR="00275A4C" w:rsidRPr="00D33703">
        <w:rPr>
          <w:rFonts w:ascii="Arial" w:eastAsia="Calibri" w:hAnsi="Arial" w:cs="Arial"/>
          <w:color w:val="000000"/>
          <w:sz w:val="24"/>
          <w:szCs w:val="24"/>
          <w:lang w:val="sr-Latn-ME"/>
        </w:rPr>
        <w:t>:</w:t>
      </w:r>
    </w:p>
    <w:p w:rsidR="00275A4C" w:rsidRDefault="00FF5F3E" w:rsidP="00275A4C">
      <w:pPr>
        <w:spacing w:after="160" w:line="259" w:lineRule="auto"/>
        <w:jc w:val="both"/>
        <w:rPr>
          <w:rFonts w:ascii="Arial" w:eastAsia="Calibri" w:hAnsi="Arial" w:cs="Arial"/>
          <w:b/>
          <w:color w:val="000000"/>
          <w:sz w:val="24"/>
          <w:szCs w:val="24"/>
          <w:lang w:val="sr-Latn-ME"/>
        </w:rPr>
      </w:pPr>
      <w:r w:rsidRPr="00D33703">
        <w:rPr>
          <w:rFonts w:ascii="Arial" w:hAnsi="Arial" w:cs="Arial"/>
          <w:color w:val="000000"/>
          <w:sz w:val="24"/>
          <w:szCs w:val="24"/>
        </w:rPr>
        <w:sym w:font="Wingdings" w:char="F0FE"/>
      </w:r>
      <w:r w:rsidR="00275A4C" w:rsidRPr="00D33703">
        <w:rPr>
          <w:rFonts w:ascii="Arial" w:eastAsia="Calibri" w:hAnsi="Arial" w:cs="Arial"/>
          <w:color w:val="000000"/>
          <w:sz w:val="24"/>
          <w:szCs w:val="24"/>
          <w:lang w:val="sr-Latn-ME"/>
        </w:rPr>
        <w:t xml:space="preserve"> kao cjeline je </w:t>
      </w:r>
      <w:r w:rsidR="007A45A1">
        <w:rPr>
          <w:rFonts w:ascii="Arial" w:eastAsia="Calibri" w:hAnsi="Arial" w:cs="Arial"/>
          <w:b/>
          <w:color w:val="000000"/>
          <w:sz w:val="24"/>
          <w:szCs w:val="24"/>
          <w:lang w:val="sr-Latn-ME"/>
        </w:rPr>
        <w:t>70.000</w:t>
      </w:r>
      <w:r w:rsidR="00080E7A">
        <w:rPr>
          <w:rFonts w:ascii="Arial" w:eastAsia="Calibri" w:hAnsi="Arial" w:cs="Arial"/>
          <w:b/>
          <w:color w:val="000000"/>
          <w:sz w:val="24"/>
          <w:szCs w:val="24"/>
          <w:lang w:val="sr-Latn-ME"/>
        </w:rPr>
        <w:t>,00</w:t>
      </w:r>
      <w:r w:rsidR="002434CE">
        <w:rPr>
          <w:rFonts w:ascii="Arial" w:eastAsia="Calibri" w:hAnsi="Arial" w:cs="Arial"/>
          <w:b/>
          <w:color w:val="000000"/>
          <w:sz w:val="24"/>
          <w:szCs w:val="24"/>
          <w:lang w:val="sr-Latn-ME"/>
        </w:rPr>
        <w:t xml:space="preserve"> eura </w:t>
      </w:r>
      <w:r w:rsidR="00AC78DC">
        <w:rPr>
          <w:rFonts w:ascii="Arial" w:eastAsia="Calibri" w:hAnsi="Arial" w:cs="Arial"/>
          <w:b/>
          <w:color w:val="000000"/>
          <w:sz w:val="24"/>
          <w:szCs w:val="24"/>
          <w:lang w:val="sr-Latn-ME"/>
        </w:rPr>
        <w:t>bez PDV-a</w:t>
      </w:r>
      <w:r w:rsidR="007A45A1">
        <w:rPr>
          <w:rFonts w:ascii="Arial" w:eastAsia="Calibri" w:hAnsi="Arial" w:cs="Arial"/>
          <w:b/>
          <w:color w:val="000000"/>
          <w:sz w:val="24"/>
          <w:szCs w:val="24"/>
          <w:lang w:val="sr-Latn-ME"/>
        </w:rPr>
        <w:t>.</w:t>
      </w:r>
    </w:p>
    <w:p w:rsidR="00FA0AF2" w:rsidRPr="00275A4C" w:rsidRDefault="00FA0AF2" w:rsidP="00FA0AF2">
      <w:pPr>
        <w:pBdr>
          <w:top w:val="single" w:sz="4" w:space="1" w:color="auto"/>
          <w:left w:val="single" w:sz="4" w:space="0" w:color="auto"/>
          <w:bottom w:val="single" w:sz="4" w:space="1" w:color="auto"/>
          <w:right w:val="single" w:sz="4" w:space="4" w:color="auto"/>
        </w:pBdr>
        <w:shd w:val="clear" w:color="auto" w:fill="D9D9D9"/>
        <w:spacing w:after="0" w:line="240" w:lineRule="auto"/>
        <w:jc w:val="both"/>
        <w:rPr>
          <w:rFonts w:ascii="Arial" w:eastAsia="Times New Roman" w:hAnsi="Arial" w:cs="Arial"/>
          <w:b/>
          <w:bCs/>
          <w:color w:val="000000"/>
          <w:sz w:val="24"/>
          <w:szCs w:val="24"/>
          <w:lang w:val="sr-Latn-ME"/>
        </w:rPr>
      </w:pPr>
      <w:r w:rsidRPr="00275A4C">
        <w:rPr>
          <w:rFonts w:ascii="Arial" w:eastAsia="Times New Roman" w:hAnsi="Arial" w:cs="Arial"/>
          <w:color w:val="000000"/>
          <w:sz w:val="24"/>
          <w:szCs w:val="24"/>
          <w:lang w:val="sr-Latn-ME"/>
        </w:rPr>
        <w:t>Obrazloženje razloga zašto predmet nabavke nije podijeljen na partije:</w:t>
      </w:r>
      <w:r w:rsidRPr="00275A4C">
        <w:rPr>
          <w:rFonts w:ascii="Arial" w:eastAsia="Times New Roman" w:hAnsi="Arial" w:cs="Arial"/>
          <w:color w:val="000000"/>
          <w:sz w:val="24"/>
          <w:szCs w:val="24"/>
          <w:vertAlign w:val="superscript"/>
          <w:lang w:val="sr-Latn-ME"/>
        </w:rPr>
        <w:footnoteReference w:id="3"/>
      </w:r>
    </w:p>
    <w:p w:rsidR="00FA0AF2" w:rsidRDefault="00FA0AF2" w:rsidP="00FA0AF2">
      <w:pPr>
        <w:spacing w:after="0" w:line="240" w:lineRule="auto"/>
        <w:jc w:val="both"/>
        <w:rPr>
          <w:rFonts w:ascii="Arial" w:eastAsia="Times New Roman" w:hAnsi="Arial" w:cs="Arial"/>
          <w:color w:val="000000"/>
          <w:sz w:val="24"/>
          <w:szCs w:val="24"/>
          <w:lang w:val="sr-Latn-ME"/>
        </w:rPr>
      </w:pPr>
    </w:p>
    <w:p w:rsidR="00C30178" w:rsidRPr="00191A2E" w:rsidRDefault="00C30178" w:rsidP="00C30178">
      <w:pPr>
        <w:jc w:val="both"/>
        <w:rPr>
          <w:rFonts w:ascii="Arial" w:eastAsia="Times New Roman" w:hAnsi="Arial" w:cs="Arial"/>
          <w:color w:val="000000" w:themeColor="text1"/>
          <w:sz w:val="24"/>
          <w:szCs w:val="24"/>
        </w:rPr>
      </w:pPr>
      <w:proofErr w:type="spellStart"/>
      <w:r w:rsidRPr="00191A2E">
        <w:rPr>
          <w:rFonts w:ascii="Arial" w:eastAsia="Times New Roman" w:hAnsi="Arial" w:cs="Arial"/>
          <w:color w:val="000000" w:themeColor="text1"/>
          <w:sz w:val="24"/>
          <w:szCs w:val="24"/>
        </w:rPr>
        <w:t>Obrazloženje</w:t>
      </w:r>
      <w:proofErr w:type="spellEnd"/>
      <w:r w:rsidRPr="00191A2E">
        <w:rPr>
          <w:rFonts w:ascii="Arial" w:eastAsia="Times New Roman" w:hAnsi="Arial" w:cs="Arial"/>
          <w:color w:val="000000" w:themeColor="text1"/>
          <w:sz w:val="24"/>
          <w:szCs w:val="24"/>
        </w:rPr>
        <w:t xml:space="preserve"> </w:t>
      </w:r>
      <w:proofErr w:type="spellStart"/>
      <w:r w:rsidRPr="00191A2E">
        <w:rPr>
          <w:rFonts w:ascii="Arial" w:eastAsia="Times New Roman" w:hAnsi="Arial" w:cs="Arial"/>
          <w:color w:val="000000" w:themeColor="text1"/>
          <w:sz w:val="24"/>
          <w:szCs w:val="24"/>
        </w:rPr>
        <w:t>razloga</w:t>
      </w:r>
      <w:proofErr w:type="spellEnd"/>
      <w:r w:rsidRPr="00191A2E">
        <w:rPr>
          <w:rFonts w:ascii="Arial" w:eastAsia="Times New Roman" w:hAnsi="Arial" w:cs="Arial"/>
          <w:color w:val="000000" w:themeColor="text1"/>
          <w:sz w:val="24"/>
          <w:szCs w:val="24"/>
        </w:rPr>
        <w:t xml:space="preserve"> </w:t>
      </w:r>
      <w:proofErr w:type="spellStart"/>
      <w:r w:rsidRPr="00191A2E">
        <w:rPr>
          <w:rFonts w:ascii="Arial" w:eastAsia="Times New Roman" w:hAnsi="Arial" w:cs="Arial"/>
          <w:color w:val="000000" w:themeColor="text1"/>
          <w:sz w:val="24"/>
          <w:szCs w:val="24"/>
        </w:rPr>
        <w:t>zašto</w:t>
      </w:r>
      <w:proofErr w:type="spellEnd"/>
      <w:r w:rsidRPr="00191A2E">
        <w:rPr>
          <w:rFonts w:ascii="Arial" w:eastAsia="Times New Roman" w:hAnsi="Arial" w:cs="Arial"/>
          <w:color w:val="000000" w:themeColor="text1"/>
          <w:sz w:val="24"/>
          <w:szCs w:val="24"/>
        </w:rPr>
        <w:t xml:space="preserve"> </w:t>
      </w:r>
      <w:proofErr w:type="spellStart"/>
      <w:r w:rsidRPr="00191A2E">
        <w:rPr>
          <w:rFonts w:ascii="Arial" w:eastAsia="Times New Roman" w:hAnsi="Arial" w:cs="Arial"/>
          <w:color w:val="000000" w:themeColor="text1"/>
          <w:sz w:val="24"/>
          <w:szCs w:val="24"/>
        </w:rPr>
        <w:t>predmet</w:t>
      </w:r>
      <w:proofErr w:type="spellEnd"/>
      <w:r w:rsidRPr="00191A2E">
        <w:rPr>
          <w:rFonts w:ascii="Arial" w:eastAsia="Times New Roman" w:hAnsi="Arial" w:cs="Arial"/>
          <w:color w:val="000000" w:themeColor="text1"/>
          <w:sz w:val="24"/>
          <w:szCs w:val="24"/>
        </w:rPr>
        <w:t xml:space="preserve"> </w:t>
      </w:r>
      <w:proofErr w:type="spellStart"/>
      <w:r w:rsidRPr="00191A2E">
        <w:rPr>
          <w:rFonts w:ascii="Arial" w:eastAsia="Times New Roman" w:hAnsi="Arial" w:cs="Arial"/>
          <w:color w:val="000000" w:themeColor="text1"/>
          <w:sz w:val="24"/>
          <w:szCs w:val="24"/>
        </w:rPr>
        <w:t>nabavke</w:t>
      </w:r>
      <w:proofErr w:type="spellEnd"/>
      <w:r w:rsidRPr="00191A2E">
        <w:rPr>
          <w:rFonts w:ascii="Arial" w:eastAsia="Times New Roman" w:hAnsi="Arial" w:cs="Arial"/>
          <w:color w:val="000000" w:themeColor="text1"/>
          <w:sz w:val="24"/>
          <w:szCs w:val="24"/>
        </w:rPr>
        <w:t xml:space="preserve"> </w:t>
      </w:r>
      <w:proofErr w:type="spellStart"/>
      <w:r w:rsidRPr="00191A2E">
        <w:rPr>
          <w:rFonts w:ascii="Arial" w:eastAsia="Times New Roman" w:hAnsi="Arial" w:cs="Arial"/>
          <w:color w:val="000000" w:themeColor="text1"/>
          <w:sz w:val="24"/>
          <w:szCs w:val="24"/>
        </w:rPr>
        <w:t>nije</w:t>
      </w:r>
      <w:proofErr w:type="spellEnd"/>
      <w:r w:rsidRPr="00191A2E">
        <w:rPr>
          <w:rFonts w:ascii="Arial" w:eastAsia="Times New Roman" w:hAnsi="Arial" w:cs="Arial"/>
          <w:color w:val="000000" w:themeColor="text1"/>
          <w:sz w:val="24"/>
          <w:szCs w:val="24"/>
        </w:rPr>
        <w:t xml:space="preserve"> </w:t>
      </w:r>
      <w:proofErr w:type="spellStart"/>
      <w:r w:rsidRPr="00191A2E">
        <w:rPr>
          <w:rFonts w:ascii="Arial" w:eastAsia="Times New Roman" w:hAnsi="Arial" w:cs="Arial"/>
          <w:color w:val="000000" w:themeColor="text1"/>
          <w:sz w:val="24"/>
          <w:szCs w:val="24"/>
        </w:rPr>
        <w:t>podijeljen</w:t>
      </w:r>
      <w:proofErr w:type="spellEnd"/>
      <w:r w:rsidRPr="00191A2E">
        <w:rPr>
          <w:rFonts w:ascii="Arial" w:eastAsia="Times New Roman" w:hAnsi="Arial" w:cs="Arial"/>
          <w:color w:val="000000" w:themeColor="text1"/>
          <w:sz w:val="24"/>
          <w:szCs w:val="24"/>
        </w:rPr>
        <w:t xml:space="preserve"> </w:t>
      </w:r>
      <w:proofErr w:type="spellStart"/>
      <w:proofErr w:type="gramStart"/>
      <w:r w:rsidRPr="00191A2E">
        <w:rPr>
          <w:rFonts w:ascii="Arial" w:eastAsia="Times New Roman" w:hAnsi="Arial" w:cs="Arial"/>
          <w:color w:val="000000" w:themeColor="text1"/>
          <w:sz w:val="24"/>
          <w:szCs w:val="24"/>
        </w:rPr>
        <w:t>na</w:t>
      </w:r>
      <w:proofErr w:type="spellEnd"/>
      <w:proofErr w:type="gramEnd"/>
      <w:r w:rsidRPr="00191A2E">
        <w:rPr>
          <w:rFonts w:ascii="Arial" w:eastAsia="Times New Roman" w:hAnsi="Arial" w:cs="Arial"/>
          <w:color w:val="000000" w:themeColor="text1"/>
          <w:sz w:val="24"/>
          <w:szCs w:val="24"/>
        </w:rPr>
        <w:t xml:space="preserve"> </w:t>
      </w:r>
      <w:proofErr w:type="spellStart"/>
      <w:r w:rsidRPr="00191A2E">
        <w:rPr>
          <w:rFonts w:ascii="Arial" w:eastAsia="Times New Roman" w:hAnsi="Arial" w:cs="Arial"/>
          <w:color w:val="000000" w:themeColor="text1"/>
          <w:sz w:val="24"/>
          <w:szCs w:val="24"/>
        </w:rPr>
        <w:t>partije</w:t>
      </w:r>
      <w:proofErr w:type="spellEnd"/>
      <w:r w:rsidRPr="00191A2E">
        <w:rPr>
          <w:rFonts w:ascii="Arial" w:eastAsia="Times New Roman" w:hAnsi="Arial" w:cs="Arial"/>
          <w:color w:val="000000" w:themeColor="text1"/>
          <w:sz w:val="24"/>
          <w:szCs w:val="24"/>
        </w:rPr>
        <w:t xml:space="preserve">:  </w:t>
      </w:r>
      <w:proofErr w:type="spellStart"/>
      <w:r w:rsidRPr="00191A2E">
        <w:rPr>
          <w:rFonts w:ascii="Arial" w:eastAsia="Times New Roman" w:hAnsi="Arial" w:cs="Arial"/>
          <w:color w:val="000000" w:themeColor="text1"/>
          <w:sz w:val="24"/>
          <w:szCs w:val="24"/>
        </w:rPr>
        <w:t>Predmetnu</w:t>
      </w:r>
      <w:proofErr w:type="spellEnd"/>
      <w:r w:rsidRPr="00191A2E">
        <w:rPr>
          <w:rFonts w:ascii="Arial" w:eastAsia="Times New Roman" w:hAnsi="Arial" w:cs="Arial"/>
          <w:color w:val="000000" w:themeColor="text1"/>
          <w:sz w:val="24"/>
          <w:szCs w:val="24"/>
          <w:lang w:val="sr-Latn-ME"/>
        </w:rPr>
        <w:t xml:space="preserve"> </w:t>
      </w:r>
      <w:proofErr w:type="spellStart"/>
      <w:r w:rsidRPr="00191A2E">
        <w:rPr>
          <w:rFonts w:ascii="Arial" w:eastAsia="Times New Roman" w:hAnsi="Arial" w:cs="Arial"/>
          <w:color w:val="000000" w:themeColor="text1"/>
          <w:sz w:val="24"/>
          <w:szCs w:val="24"/>
        </w:rPr>
        <w:t>nabavku</w:t>
      </w:r>
      <w:proofErr w:type="spellEnd"/>
      <w:r w:rsidRPr="00191A2E">
        <w:rPr>
          <w:rFonts w:ascii="Arial" w:eastAsia="Times New Roman" w:hAnsi="Arial" w:cs="Arial"/>
          <w:color w:val="000000" w:themeColor="text1"/>
          <w:sz w:val="24"/>
          <w:szCs w:val="24"/>
          <w:lang w:val="sr-Latn-ME"/>
        </w:rPr>
        <w:t xml:space="preserve"> </w:t>
      </w:r>
      <w:proofErr w:type="spellStart"/>
      <w:r w:rsidRPr="00191A2E">
        <w:rPr>
          <w:rFonts w:ascii="Arial" w:eastAsia="Times New Roman" w:hAnsi="Arial" w:cs="Arial"/>
          <w:color w:val="000000" w:themeColor="text1"/>
          <w:sz w:val="24"/>
          <w:szCs w:val="24"/>
        </w:rPr>
        <w:t>nije</w:t>
      </w:r>
      <w:proofErr w:type="spellEnd"/>
      <w:r w:rsidRPr="00191A2E">
        <w:rPr>
          <w:rFonts w:ascii="Arial" w:eastAsia="Times New Roman" w:hAnsi="Arial" w:cs="Arial"/>
          <w:color w:val="000000" w:themeColor="text1"/>
          <w:sz w:val="24"/>
          <w:szCs w:val="24"/>
          <w:lang w:val="sr-Latn-ME"/>
        </w:rPr>
        <w:t xml:space="preserve"> </w:t>
      </w:r>
      <w:proofErr w:type="spellStart"/>
      <w:r w:rsidRPr="00191A2E">
        <w:rPr>
          <w:rFonts w:ascii="Arial" w:eastAsia="Times New Roman" w:hAnsi="Arial" w:cs="Arial"/>
          <w:color w:val="000000" w:themeColor="text1"/>
          <w:sz w:val="24"/>
          <w:szCs w:val="24"/>
        </w:rPr>
        <w:t>mogu</w:t>
      </w:r>
      <w:proofErr w:type="spellEnd"/>
      <w:r w:rsidRPr="00191A2E">
        <w:rPr>
          <w:rFonts w:ascii="Arial" w:eastAsia="Times New Roman" w:hAnsi="Arial" w:cs="Arial"/>
          <w:color w:val="000000" w:themeColor="text1"/>
          <w:sz w:val="24"/>
          <w:szCs w:val="24"/>
          <w:lang w:val="sr-Latn-ME"/>
        </w:rPr>
        <w:t>ć</w:t>
      </w:r>
      <w:r w:rsidRPr="00191A2E">
        <w:rPr>
          <w:rFonts w:ascii="Arial" w:eastAsia="Times New Roman" w:hAnsi="Arial" w:cs="Arial"/>
          <w:color w:val="000000" w:themeColor="text1"/>
          <w:sz w:val="24"/>
          <w:szCs w:val="24"/>
        </w:rPr>
        <w:t>e</w:t>
      </w:r>
      <w:r w:rsidRPr="00191A2E">
        <w:rPr>
          <w:rFonts w:ascii="Arial" w:eastAsia="Times New Roman" w:hAnsi="Arial" w:cs="Arial"/>
          <w:color w:val="000000" w:themeColor="text1"/>
          <w:sz w:val="24"/>
          <w:szCs w:val="24"/>
          <w:lang w:val="sr-Latn-ME"/>
        </w:rPr>
        <w:t xml:space="preserve"> </w:t>
      </w:r>
      <w:proofErr w:type="spellStart"/>
      <w:r w:rsidRPr="00191A2E">
        <w:rPr>
          <w:rFonts w:ascii="Arial" w:eastAsia="Times New Roman" w:hAnsi="Arial" w:cs="Arial"/>
          <w:color w:val="000000" w:themeColor="text1"/>
          <w:sz w:val="24"/>
          <w:szCs w:val="24"/>
        </w:rPr>
        <w:t>podijeliti</w:t>
      </w:r>
      <w:proofErr w:type="spellEnd"/>
      <w:r w:rsidRPr="00191A2E">
        <w:rPr>
          <w:rFonts w:ascii="Arial" w:eastAsia="Times New Roman" w:hAnsi="Arial" w:cs="Arial"/>
          <w:color w:val="000000" w:themeColor="text1"/>
          <w:sz w:val="24"/>
          <w:szCs w:val="24"/>
          <w:lang w:val="sr-Latn-ME"/>
        </w:rPr>
        <w:t xml:space="preserve"> </w:t>
      </w:r>
      <w:proofErr w:type="spellStart"/>
      <w:r w:rsidRPr="00191A2E">
        <w:rPr>
          <w:rFonts w:ascii="Arial" w:eastAsia="Times New Roman" w:hAnsi="Arial" w:cs="Arial"/>
          <w:color w:val="000000" w:themeColor="text1"/>
          <w:sz w:val="24"/>
          <w:szCs w:val="24"/>
        </w:rPr>
        <w:t>na</w:t>
      </w:r>
      <w:proofErr w:type="spellEnd"/>
      <w:r w:rsidRPr="00191A2E">
        <w:rPr>
          <w:rFonts w:ascii="Arial" w:eastAsia="Times New Roman" w:hAnsi="Arial" w:cs="Arial"/>
          <w:color w:val="000000" w:themeColor="text1"/>
          <w:sz w:val="24"/>
          <w:szCs w:val="24"/>
          <w:lang w:val="sr-Latn-ME"/>
        </w:rPr>
        <w:t xml:space="preserve"> </w:t>
      </w:r>
      <w:proofErr w:type="spellStart"/>
      <w:r w:rsidRPr="00191A2E">
        <w:rPr>
          <w:rFonts w:ascii="Arial" w:eastAsia="Times New Roman" w:hAnsi="Arial" w:cs="Arial"/>
          <w:color w:val="000000" w:themeColor="text1"/>
          <w:sz w:val="24"/>
          <w:szCs w:val="24"/>
        </w:rPr>
        <w:t>partije</w:t>
      </w:r>
      <w:proofErr w:type="spellEnd"/>
      <w:r w:rsidRPr="00191A2E">
        <w:rPr>
          <w:rFonts w:ascii="Arial" w:eastAsia="Times New Roman" w:hAnsi="Arial" w:cs="Arial"/>
          <w:color w:val="000000" w:themeColor="text1"/>
          <w:sz w:val="24"/>
          <w:szCs w:val="24"/>
          <w:lang w:val="sr-Latn-ME"/>
        </w:rPr>
        <w:t xml:space="preserve"> </w:t>
      </w:r>
      <w:proofErr w:type="spellStart"/>
      <w:r w:rsidRPr="00191A2E">
        <w:rPr>
          <w:rFonts w:ascii="Arial" w:eastAsia="Times New Roman" w:hAnsi="Arial" w:cs="Arial"/>
          <w:color w:val="000000" w:themeColor="text1"/>
          <w:sz w:val="24"/>
          <w:szCs w:val="24"/>
        </w:rPr>
        <w:t>jer</w:t>
      </w:r>
      <w:proofErr w:type="spellEnd"/>
      <w:r w:rsidRPr="00191A2E">
        <w:rPr>
          <w:rFonts w:ascii="Arial" w:eastAsia="Times New Roman" w:hAnsi="Arial" w:cs="Arial"/>
          <w:color w:val="000000" w:themeColor="text1"/>
          <w:sz w:val="24"/>
          <w:szCs w:val="24"/>
          <w:lang w:val="sr-Latn-ME"/>
        </w:rPr>
        <w:t xml:space="preserve"> č</w:t>
      </w:r>
      <w:proofErr w:type="spellStart"/>
      <w:r w:rsidRPr="00191A2E">
        <w:rPr>
          <w:rFonts w:ascii="Arial" w:eastAsia="Times New Roman" w:hAnsi="Arial" w:cs="Arial"/>
          <w:color w:val="000000" w:themeColor="text1"/>
          <w:sz w:val="24"/>
          <w:szCs w:val="24"/>
        </w:rPr>
        <w:t>ini</w:t>
      </w:r>
      <w:proofErr w:type="spellEnd"/>
      <w:r w:rsidRPr="00191A2E">
        <w:rPr>
          <w:rFonts w:ascii="Arial" w:eastAsia="Times New Roman" w:hAnsi="Arial" w:cs="Arial"/>
          <w:color w:val="000000" w:themeColor="text1"/>
          <w:sz w:val="24"/>
          <w:szCs w:val="24"/>
          <w:lang w:val="sr-Latn-ME"/>
        </w:rPr>
        <w:t xml:space="preserve"> </w:t>
      </w:r>
      <w:proofErr w:type="spellStart"/>
      <w:r w:rsidRPr="00191A2E">
        <w:rPr>
          <w:rFonts w:ascii="Arial" w:eastAsia="Times New Roman" w:hAnsi="Arial" w:cs="Arial"/>
          <w:color w:val="000000" w:themeColor="text1"/>
          <w:sz w:val="24"/>
          <w:szCs w:val="24"/>
        </w:rPr>
        <w:t>nerazdvojivu</w:t>
      </w:r>
      <w:proofErr w:type="spellEnd"/>
      <w:r w:rsidRPr="00191A2E">
        <w:rPr>
          <w:rFonts w:ascii="Arial" w:eastAsia="Times New Roman" w:hAnsi="Arial" w:cs="Arial"/>
          <w:color w:val="000000" w:themeColor="text1"/>
          <w:sz w:val="24"/>
          <w:szCs w:val="24"/>
          <w:lang w:val="sr-Latn-ME"/>
        </w:rPr>
        <w:t xml:space="preserve"> </w:t>
      </w:r>
      <w:proofErr w:type="spellStart"/>
      <w:r w:rsidRPr="00191A2E">
        <w:rPr>
          <w:rFonts w:ascii="Arial" w:eastAsia="Times New Roman" w:hAnsi="Arial" w:cs="Arial"/>
          <w:color w:val="000000" w:themeColor="text1"/>
          <w:sz w:val="24"/>
          <w:szCs w:val="24"/>
        </w:rPr>
        <w:t>cjelinu</w:t>
      </w:r>
      <w:proofErr w:type="spellEnd"/>
      <w:r w:rsidRPr="00191A2E">
        <w:rPr>
          <w:rFonts w:ascii="Arial" w:eastAsia="Times New Roman" w:hAnsi="Arial" w:cs="Arial"/>
          <w:color w:val="000000" w:themeColor="text1"/>
          <w:sz w:val="24"/>
          <w:szCs w:val="24"/>
          <w:lang w:val="sr-Latn-ME"/>
        </w:rPr>
        <w:t xml:space="preserve"> obzirom da se odnosi na nabavku </w:t>
      </w:r>
      <w:r w:rsidR="007A45A1">
        <w:rPr>
          <w:rFonts w:ascii="Arial" w:eastAsia="Times New Roman" w:hAnsi="Arial" w:cs="Arial"/>
          <w:color w:val="000000" w:themeColor="text1"/>
          <w:sz w:val="24"/>
          <w:szCs w:val="24"/>
          <w:lang w:val="sr-Latn-ME"/>
        </w:rPr>
        <w:t>vatrogasnog vozila</w:t>
      </w:r>
      <w:r w:rsidRPr="00191A2E">
        <w:rPr>
          <w:rFonts w:ascii="Arial" w:eastAsia="Times New Roman" w:hAnsi="Arial" w:cs="Arial"/>
          <w:color w:val="000000" w:themeColor="text1"/>
          <w:sz w:val="24"/>
          <w:szCs w:val="24"/>
          <w:lang w:val="sr-Latn-ME"/>
        </w:rPr>
        <w:t>.</w:t>
      </w:r>
    </w:p>
    <w:p w:rsidR="00FF5F3E" w:rsidRPr="00E90FE2" w:rsidRDefault="00FF5F3E" w:rsidP="00275A4C">
      <w:pPr>
        <w:spacing w:after="0" w:line="240" w:lineRule="auto"/>
        <w:jc w:val="both"/>
        <w:rPr>
          <w:rFonts w:ascii="Arial" w:eastAsia="Times New Roman" w:hAnsi="Arial" w:cs="Arial"/>
          <w:color w:val="FF0000"/>
          <w:sz w:val="24"/>
          <w:szCs w:val="24"/>
          <w:lang w:val="sr-Latn-ME"/>
        </w:rPr>
      </w:pPr>
    </w:p>
    <w:p w:rsidR="00275A4C" w:rsidRPr="00D33703" w:rsidRDefault="00275A4C" w:rsidP="00275A4C">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eastAsia="Times New Roman" w:hAnsi="Arial" w:cs="Arial"/>
          <w:b/>
          <w:color w:val="000000"/>
          <w:sz w:val="24"/>
          <w:szCs w:val="24"/>
          <w:lang w:val="sr-Latn-ME"/>
        </w:rPr>
      </w:pPr>
      <w:r w:rsidRPr="00D33703">
        <w:rPr>
          <w:rFonts w:ascii="Arial" w:eastAsia="Times New Roman" w:hAnsi="Arial" w:cs="Arial"/>
          <w:b/>
          <w:color w:val="000000"/>
          <w:sz w:val="24"/>
          <w:szCs w:val="24"/>
          <w:lang w:val="sr-Latn-ME"/>
        </w:rPr>
        <w:t>ZAKLJUČIVANJE OKVIRNOG SPORAZUMA</w:t>
      </w:r>
      <w:r w:rsidRPr="00D33703">
        <w:rPr>
          <w:rFonts w:ascii="Arial" w:eastAsia="Times New Roman" w:hAnsi="Arial" w:cs="Arial"/>
          <w:b/>
          <w:color w:val="000000"/>
          <w:sz w:val="24"/>
          <w:szCs w:val="24"/>
          <w:vertAlign w:val="superscript"/>
          <w:lang w:val="sr-Latn-ME"/>
        </w:rPr>
        <w:footnoteReference w:id="4"/>
      </w:r>
    </w:p>
    <w:p w:rsidR="00275A4C" w:rsidRPr="00D33703" w:rsidRDefault="00275A4C" w:rsidP="00275A4C">
      <w:pPr>
        <w:spacing w:after="0" w:line="240" w:lineRule="auto"/>
        <w:jc w:val="both"/>
        <w:rPr>
          <w:rFonts w:ascii="Arial" w:eastAsia="Times New Roman" w:hAnsi="Arial" w:cs="Arial"/>
          <w:color w:val="000000"/>
          <w:sz w:val="24"/>
          <w:szCs w:val="24"/>
          <w:lang w:val="sr-Latn-ME"/>
        </w:rPr>
      </w:pPr>
    </w:p>
    <w:p w:rsidR="00275A4C" w:rsidRPr="00D33703" w:rsidRDefault="00275A4C" w:rsidP="00275A4C">
      <w:pPr>
        <w:pBdr>
          <w:top w:val="single" w:sz="4" w:space="1" w:color="auto"/>
          <w:left w:val="single" w:sz="4" w:space="4" w:color="auto"/>
          <w:bottom w:val="single" w:sz="4" w:space="1" w:color="auto"/>
          <w:right w:val="single" w:sz="4" w:space="4" w:color="auto"/>
        </w:pBdr>
        <w:shd w:val="clear" w:color="auto" w:fill="F2F2F2"/>
        <w:spacing w:after="0" w:line="240" w:lineRule="auto"/>
        <w:jc w:val="both"/>
        <w:rPr>
          <w:rFonts w:ascii="Arial" w:eastAsia="Times New Roman" w:hAnsi="Arial" w:cs="Arial"/>
          <w:color w:val="000000"/>
          <w:sz w:val="24"/>
          <w:szCs w:val="24"/>
          <w:lang w:val="sr-Latn-ME"/>
        </w:rPr>
      </w:pPr>
      <w:r w:rsidRPr="00D33703">
        <w:rPr>
          <w:rFonts w:ascii="Arial" w:eastAsia="Times New Roman" w:hAnsi="Arial" w:cs="Arial"/>
          <w:color w:val="000000"/>
          <w:sz w:val="24"/>
          <w:szCs w:val="24"/>
          <w:lang w:val="sr-Latn-ME"/>
        </w:rPr>
        <w:t>Zaključiće se okvirni sporazum:</w:t>
      </w:r>
    </w:p>
    <w:p w:rsidR="00275A4C" w:rsidRPr="00D33703" w:rsidRDefault="00275A4C" w:rsidP="00275A4C">
      <w:pPr>
        <w:spacing w:after="0" w:line="240" w:lineRule="auto"/>
        <w:jc w:val="both"/>
        <w:rPr>
          <w:rFonts w:ascii="Arial" w:eastAsia="Times New Roman" w:hAnsi="Arial" w:cs="Arial"/>
          <w:color w:val="000000"/>
          <w:sz w:val="24"/>
          <w:szCs w:val="24"/>
          <w:lang w:val="sr-Latn-ME"/>
        </w:rPr>
      </w:pPr>
    </w:p>
    <w:p w:rsidR="00275A4C" w:rsidRPr="00D33703" w:rsidRDefault="00FF5F3E" w:rsidP="00275A4C">
      <w:pPr>
        <w:spacing w:after="0" w:line="240" w:lineRule="auto"/>
        <w:jc w:val="both"/>
        <w:rPr>
          <w:rFonts w:ascii="Arial" w:eastAsia="Times New Roman" w:hAnsi="Arial" w:cs="Arial"/>
          <w:color w:val="000000"/>
          <w:sz w:val="24"/>
          <w:szCs w:val="24"/>
          <w:lang w:val="sr-Latn-ME"/>
        </w:rPr>
      </w:pPr>
      <w:r w:rsidRPr="00D33703">
        <w:rPr>
          <w:rFonts w:ascii="Arial" w:hAnsi="Arial" w:cs="Arial"/>
          <w:color w:val="000000"/>
          <w:sz w:val="24"/>
          <w:szCs w:val="24"/>
        </w:rPr>
        <w:sym w:font="Wingdings" w:char="F0FE"/>
      </w:r>
      <w:r w:rsidR="00275A4C" w:rsidRPr="00D33703">
        <w:rPr>
          <w:rFonts w:ascii="Arial" w:eastAsia="Times New Roman" w:hAnsi="Arial" w:cs="Arial"/>
          <w:color w:val="000000"/>
          <w:sz w:val="24"/>
          <w:szCs w:val="24"/>
          <w:lang w:val="sr-Latn-ME"/>
        </w:rPr>
        <w:t xml:space="preserve"> ne</w:t>
      </w:r>
    </w:p>
    <w:p w:rsidR="00275A4C" w:rsidRPr="00D33703" w:rsidRDefault="00275A4C" w:rsidP="00275A4C">
      <w:pPr>
        <w:spacing w:after="0" w:line="240" w:lineRule="auto"/>
        <w:jc w:val="both"/>
        <w:rPr>
          <w:rFonts w:ascii="Arial" w:eastAsia="Times New Roman" w:hAnsi="Arial" w:cs="Arial"/>
          <w:color w:val="000000"/>
          <w:sz w:val="24"/>
          <w:szCs w:val="24"/>
          <w:lang w:val="sr-Latn-ME"/>
        </w:rPr>
      </w:pPr>
    </w:p>
    <w:p w:rsidR="00275A4C" w:rsidRPr="00D33703" w:rsidRDefault="00275A4C" w:rsidP="00275A4C">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eastAsia="Times New Roman" w:hAnsi="Arial" w:cs="Arial"/>
          <w:b/>
          <w:sz w:val="24"/>
          <w:szCs w:val="24"/>
          <w:lang w:val="sr-Latn-ME"/>
        </w:rPr>
      </w:pPr>
      <w:r w:rsidRPr="00D33703">
        <w:rPr>
          <w:rFonts w:ascii="Arial" w:eastAsia="Times New Roman" w:hAnsi="Arial" w:cs="Arial"/>
          <w:b/>
          <w:sz w:val="24"/>
          <w:szCs w:val="24"/>
          <w:lang w:val="sr-Latn-ME"/>
        </w:rPr>
        <w:t>PONUDA SA VARIJANTAMA</w:t>
      </w:r>
    </w:p>
    <w:p w:rsidR="00275A4C" w:rsidRPr="00D33703" w:rsidRDefault="00275A4C" w:rsidP="00275A4C">
      <w:pPr>
        <w:spacing w:after="0" w:line="240" w:lineRule="auto"/>
        <w:jc w:val="both"/>
        <w:rPr>
          <w:rFonts w:ascii="Arial" w:eastAsia="Times New Roman" w:hAnsi="Arial" w:cs="Arial"/>
          <w:b/>
          <w:bCs/>
          <w:color w:val="000000"/>
          <w:sz w:val="24"/>
          <w:szCs w:val="24"/>
          <w:lang w:val="sr-Latn-ME"/>
        </w:rPr>
      </w:pPr>
    </w:p>
    <w:p w:rsidR="00275A4C" w:rsidRPr="00D33703" w:rsidRDefault="00275A4C" w:rsidP="00275A4C">
      <w:pPr>
        <w:spacing w:after="0" w:line="240" w:lineRule="auto"/>
        <w:jc w:val="both"/>
        <w:rPr>
          <w:rFonts w:ascii="Arial" w:eastAsia="Times New Roman" w:hAnsi="Arial" w:cs="Arial"/>
          <w:sz w:val="24"/>
          <w:szCs w:val="24"/>
          <w:lang w:val="sr-Latn-ME"/>
        </w:rPr>
      </w:pPr>
      <w:r w:rsidRPr="00D33703">
        <w:rPr>
          <w:rFonts w:ascii="Arial" w:eastAsia="Times New Roman" w:hAnsi="Arial" w:cs="Arial"/>
          <w:sz w:val="24"/>
          <w:szCs w:val="24"/>
          <w:lang w:val="sr-Latn-ME"/>
        </w:rPr>
        <w:t>Mogućnost podnošenja ponude sa varijantama</w:t>
      </w:r>
    </w:p>
    <w:p w:rsidR="00275A4C" w:rsidRPr="00D33703" w:rsidRDefault="00275A4C" w:rsidP="00275A4C">
      <w:pPr>
        <w:spacing w:after="0" w:line="240" w:lineRule="auto"/>
        <w:jc w:val="both"/>
        <w:rPr>
          <w:rFonts w:ascii="Arial" w:eastAsia="Times New Roman" w:hAnsi="Arial" w:cs="Arial"/>
          <w:sz w:val="24"/>
          <w:szCs w:val="24"/>
          <w:lang w:val="sr-Latn-ME"/>
        </w:rPr>
      </w:pPr>
    </w:p>
    <w:p w:rsidR="00275A4C" w:rsidRDefault="00FF5F3E" w:rsidP="00275A4C">
      <w:pPr>
        <w:spacing w:after="0" w:line="240" w:lineRule="auto"/>
        <w:jc w:val="both"/>
        <w:rPr>
          <w:rFonts w:ascii="Arial" w:eastAsia="Times New Roman" w:hAnsi="Arial" w:cs="Arial"/>
          <w:sz w:val="24"/>
          <w:szCs w:val="24"/>
          <w:lang w:val="sr-Latn-ME"/>
        </w:rPr>
      </w:pPr>
      <w:r w:rsidRPr="00D33703">
        <w:rPr>
          <w:rFonts w:ascii="Arial" w:hAnsi="Arial" w:cs="Arial"/>
          <w:color w:val="000000"/>
          <w:sz w:val="24"/>
          <w:szCs w:val="24"/>
        </w:rPr>
        <w:sym w:font="Wingdings" w:char="F0FE"/>
      </w:r>
      <w:r w:rsidR="00275A4C" w:rsidRPr="00D33703">
        <w:rPr>
          <w:rFonts w:ascii="Arial" w:eastAsia="Times New Roman" w:hAnsi="Arial" w:cs="Arial"/>
          <w:color w:val="000000"/>
          <w:sz w:val="24"/>
          <w:szCs w:val="24"/>
          <w:lang w:val="sr-Latn-ME"/>
        </w:rPr>
        <w:t xml:space="preserve"> </w:t>
      </w:r>
      <w:r w:rsidR="00275A4C" w:rsidRPr="00D33703">
        <w:rPr>
          <w:rFonts w:ascii="Arial" w:eastAsia="Times New Roman" w:hAnsi="Arial" w:cs="Arial"/>
          <w:sz w:val="24"/>
          <w:szCs w:val="24"/>
          <w:lang w:val="sr-Latn-ME"/>
        </w:rPr>
        <w:t>Varijante ponude nijesu dozvoljene i neće biti razmatrane.</w:t>
      </w:r>
    </w:p>
    <w:p w:rsidR="0041061F" w:rsidRPr="00D33703" w:rsidRDefault="0041061F" w:rsidP="00275A4C">
      <w:pPr>
        <w:spacing w:after="0" w:line="240" w:lineRule="auto"/>
        <w:jc w:val="both"/>
        <w:rPr>
          <w:rFonts w:ascii="Arial" w:eastAsia="Times New Roman" w:hAnsi="Arial" w:cs="Arial"/>
          <w:color w:val="000000"/>
          <w:sz w:val="24"/>
          <w:szCs w:val="24"/>
          <w:lang w:val="sr-Latn-ME"/>
        </w:rPr>
      </w:pPr>
    </w:p>
    <w:p w:rsidR="00275A4C" w:rsidRPr="00D33703" w:rsidRDefault="00275A4C" w:rsidP="00275A4C">
      <w:pPr>
        <w:spacing w:after="0" w:line="240" w:lineRule="auto"/>
        <w:jc w:val="both"/>
        <w:rPr>
          <w:rFonts w:ascii="Arial" w:eastAsia="Times New Roman" w:hAnsi="Arial" w:cs="Arial"/>
          <w:b/>
          <w:bCs/>
          <w:color w:val="FF0000"/>
          <w:sz w:val="24"/>
          <w:szCs w:val="24"/>
          <w:lang w:val="sr-Latn-ME"/>
        </w:rPr>
      </w:pPr>
    </w:p>
    <w:p w:rsidR="00275A4C" w:rsidRPr="00D33703" w:rsidRDefault="00275A4C" w:rsidP="00275A4C">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eastAsia="Times New Roman" w:hAnsi="Arial" w:cs="Arial"/>
          <w:b/>
          <w:bCs/>
          <w:color w:val="FF0000"/>
          <w:sz w:val="24"/>
          <w:szCs w:val="24"/>
          <w:lang w:val="sr-Latn-ME"/>
        </w:rPr>
      </w:pPr>
      <w:r w:rsidRPr="00D33703">
        <w:rPr>
          <w:rFonts w:ascii="Arial" w:eastAsia="Times New Roman" w:hAnsi="Arial" w:cs="Arial"/>
          <w:b/>
          <w:sz w:val="24"/>
          <w:szCs w:val="24"/>
          <w:lang w:val="sr-Latn-ME"/>
        </w:rPr>
        <w:t>REZERVISANA NABAVKA</w:t>
      </w:r>
    </w:p>
    <w:p w:rsidR="00275A4C" w:rsidRPr="00D33703" w:rsidRDefault="00275A4C" w:rsidP="00275A4C">
      <w:pPr>
        <w:spacing w:after="0" w:line="240" w:lineRule="auto"/>
        <w:jc w:val="both"/>
        <w:rPr>
          <w:rFonts w:ascii="Arial" w:eastAsia="Times New Roman" w:hAnsi="Arial" w:cs="Arial"/>
          <w:b/>
          <w:bCs/>
          <w:color w:val="FF0000"/>
          <w:sz w:val="24"/>
          <w:szCs w:val="24"/>
          <w:lang w:val="sr-Latn-ME"/>
        </w:rPr>
      </w:pPr>
    </w:p>
    <w:p w:rsidR="00275A4C" w:rsidRPr="00D33703" w:rsidRDefault="00FF5F3E" w:rsidP="00275A4C">
      <w:pPr>
        <w:spacing w:after="0" w:line="240" w:lineRule="auto"/>
        <w:jc w:val="both"/>
        <w:rPr>
          <w:rFonts w:ascii="Arial" w:eastAsia="Times New Roman" w:hAnsi="Arial" w:cs="Arial"/>
          <w:color w:val="000000"/>
          <w:sz w:val="24"/>
          <w:szCs w:val="24"/>
          <w:lang w:val="sr-Latn-ME"/>
        </w:rPr>
      </w:pPr>
      <w:r w:rsidRPr="00D33703">
        <w:rPr>
          <w:rFonts w:ascii="Arial" w:hAnsi="Arial" w:cs="Arial"/>
          <w:color w:val="000000"/>
          <w:sz w:val="24"/>
          <w:szCs w:val="24"/>
        </w:rPr>
        <w:sym w:font="Wingdings" w:char="F0FE"/>
      </w:r>
      <w:r w:rsidR="00275A4C" w:rsidRPr="00D33703">
        <w:rPr>
          <w:rFonts w:ascii="Arial" w:eastAsia="Times New Roman" w:hAnsi="Arial" w:cs="Arial"/>
          <w:color w:val="000000"/>
          <w:sz w:val="24"/>
          <w:szCs w:val="24"/>
          <w:lang w:val="sr-Latn-ME"/>
        </w:rPr>
        <w:t xml:space="preserve"> Ne</w:t>
      </w:r>
    </w:p>
    <w:p w:rsidR="00275A4C" w:rsidRPr="00C62FD9" w:rsidRDefault="00275A4C" w:rsidP="00C62FD9">
      <w:pPr>
        <w:keepNext/>
        <w:keepLines/>
        <w:pBdr>
          <w:top w:val="single" w:sz="4" w:space="1" w:color="auto"/>
          <w:left w:val="single" w:sz="4" w:space="4" w:color="auto"/>
          <w:bottom w:val="single" w:sz="4" w:space="1" w:color="auto"/>
          <w:right w:val="single" w:sz="4" w:space="4" w:color="auto"/>
        </w:pBdr>
        <w:shd w:val="clear" w:color="auto" w:fill="D9D9D9"/>
        <w:spacing w:before="240" w:after="160" w:line="259" w:lineRule="auto"/>
        <w:jc w:val="both"/>
        <w:outlineLvl w:val="0"/>
        <w:rPr>
          <w:rFonts w:ascii="Arial" w:eastAsia="Times New Roman" w:hAnsi="Arial" w:cs="Arial"/>
          <w:b/>
          <w:sz w:val="24"/>
          <w:szCs w:val="24"/>
          <w:lang w:val="sr-Latn-ME"/>
        </w:rPr>
      </w:pPr>
      <w:bookmarkStart w:id="1" w:name="_Toc62730556"/>
      <w:r w:rsidRPr="00C62FD9">
        <w:rPr>
          <w:rFonts w:ascii="Arial" w:eastAsia="Times New Roman" w:hAnsi="Arial" w:cs="Arial"/>
          <w:b/>
          <w:sz w:val="24"/>
          <w:szCs w:val="24"/>
          <w:lang w:val="sr-Latn-ME"/>
        </w:rPr>
        <w:t>NAČIN UTVRĐIVANJA EKVIVALENTNOSTI</w:t>
      </w:r>
      <w:bookmarkEnd w:id="1"/>
    </w:p>
    <w:p w:rsidR="00FF5F3E" w:rsidRPr="00C30178" w:rsidRDefault="00275A4C" w:rsidP="00275A4C">
      <w:pPr>
        <w:spacing w:after="0" w:line="240" w:lineRule="auto"/>
        <w:jc w:val="both"/>
        <w:rPr>
          <w:rFonts w:ascii="Arial" w:eastAsia="Times New Roman" w:hAnsi="Arial" w:cs="Arial"/>
          <w:color w:val="000000"/>
          <w:sz w:val="24"/>
          <w:szCs w:val="24"/>
          <w:lang w:val="sr-Latn-ME"/>
        </w:rPr>
      </w:pPr>
      <w:r w:rsidRPr="00A76309">
        <w:rPr>
          <w:rFonts w:ascii="Arial" w:eastAsia="Times New Roman" w:hAnsi="Arial" w:cs="Arial"/>
          <w:bCs/>
          <w:color w:val="000000"/>
          <w:sz w:val="24"/>
          <w:szCs w:val="24"/>
          <w:lang w:val="sr-Latn-ME"/>
        </w:rPr>
        <w:t>Način</w:t>
      </w:r>
      <w:r w:rsidR="00A76309" w:rsidRPr="00A76309">
        <w:rPr>
          <w:rFonts w:ascii="Arial" w:eastAsia="Times New Roman" w:hAnsi="Arial" w:cs="Arial"/>
          <w:bCs/>
          <w:color w:val="000000"/>
          <w:sz w:val="24"/>
          <w:szCs w:val="24"/>
          <w:lang w:val="sr-Latn-ME"/>
        </w:rPr>
        <w:t xml:space="preserve"> utvrđivanja ekvivalentnosti:</w:t>
      </w:r>
      <w:r w:rsidR="00A76309" w:rsidRPr="00A76309">
        <w:rPr>
          <w:rFonts w:ascii="Arial" w:hAnsi="Arial" w:cs="Arial"/>
          <w:bCs/>
          <w:sz w:val="24"/>
          <w:szCs w:val="24"/>
          <w:lang w:val="sr-Latn-ME"/>
        </w:rPr>
        <w:t xml:space="preserve"> </w:t>
      </w:r>
      <w:r w:rsidR="006840CB">
        <w:rPr>
          <w:rFonts w:ascii="Arial" w:hAnsi="Arial" w:cs="Arial"/>
          <w:bCs/>
          <w:sz w:val="24"/>
          <w:szCs w:val="24"/>
          <w:lang w:val="sr-Latn-ME"/>
        </w:rPr>
        <w:t>Nije primjenjivo</w:t>
      </w:r>
      <w:r w:rsidR="00191A2E">
        <w:rPr>
          <w:rFonts w:ascii="Arial" w:eastAsia="Times New Roman" w:hAnsi="Arial" w:cs="Arial"/>
          <w:color w:val="000000"/>
          <w:sz w:val="24"/>
          <w:szCs w:val="24"/>
        </w:rPr>
        <w:t>.</w:t>
      </w:r>
    </w:p>
    <w:p w:rsidR="00275A4C" w:rsidRPr="00C62FD9" w:rsidRDefault="00275A4C" w:rsidP="00C62FD9">
      <w:pPr>
        <w:keepNext/>
        <w:keepLines/>
        <w:pBdr>
          <w:top w:val="single" w:sz="4" w:space="1" w:color="auto"/>
          <w:left w:val="single" w:sz="4" w:space="4" w:color="auto"/>
          <w:bottom w:val="single" w:sz="4" w:space="1" w:color="auto"/>
          <w:right w:val="single" w:sz="4" w:space="4" w:color="auto"/>
        </w:pBdr>
        <w:shd w:val="clear" w:color="auto" w:fill="D9D9D9"/>
        <w:spacing w:before="240" w:after="160" w:line="259" w:lineRule="auto"/>
        <w:outlineLvl w:val="0"/>
        <w:rPr>
          <w:rFonts w:ascii="Arial" w:eastAsia="Times New Roman" w:hAnsi="Arial" w:cs="Arial"/>
          <w:b/>
          <w:sz w:val="24"/>
          <w:szCs w:val="24"/>
          <w:lang w:val="sr-Latn-ME"/>
        </w:rPr>
      </w:pPr>
      <w:bookmarkStart w:id="2" w:name="_Toc62730557"/>
      <w:r w:rsidRPr="00C62FD9">
        <w:rPr>
          <w:rFonts w:ascii="Arial" w:eastAsia="Times New Roman" w:hAnsi="Arial" w:cs="Arial"/>
          <w:b/>
          <w:sz w:val="24"/>
          <w:szCs w:val="24"/>
          <w:lang w:val="sr-Latn-ME"/>
        </w:rPr>
        <w:t>OSNOVI ZA OBAVEZNO ISKLJUČENJE IZ POSTUPKA JAVNE NABAVKE</w:t>
      </w:r>
      <w:bookmarkEnd w:id="2"/>
    </w:p>
    <w:p w:rsidR="00275A4C" w:rsidRPr="00D33703" w:rsidRDefault="00275A4C" w:rsidP="00275A4C">
      <w:pPr>
        <w:spacing w:after="0" w:line="240" w:lineRule="auto"/>
        <w:jc w:val="both"/>
        <w:rPr>
          <w:rFonts w:ascii="Arial" w:eastAsia="Times New Roman" w:hAnsi="Arial" w:cs="Arial"/>
          <w:sz w:val="24"/>
          <w:szCs w:val="24"/>
          <w:lang w:val="sr-Latn-ME"/>
        </w:rPr>
      </w:pPr>
    </w:p>
    <w:p w:rsidR="00275A4C" w:rsidRPr="00D33703" w:rsidRDefault="00275A4C" w:rsidP="00275A4C">
      <w:pPr>
        <w:spacing w:after="0" w:line="240" w:lineRule="auto"/>
        <w:jc w:val="both"/>
        <w:rPr>
          <w:rFonts w:ascii="Arial" w:eastAsia="Times New Roman" w:hAnsi="Arial" w:cs="Arial"/>
          <w:sz w:val="24"/>
          <w:szCs w:val="24"/>
          <w:lang w:val="sr-Latn-ME"/>
        </w:rPr>
      </w:pPr>
      <w:r w:rsidRPr="00D33703">
        <w:rPr>
          <w:rFonts w:ascii="Arial" w:eastAsia="Times New Roman" w:hAnsi="Arial" w:cs="Arial"/>
          <w:sz w:val="24"/>
          <w:szCs w:val="24"/>
          <w:lang w:val="sr-Latn-ME"/>
        </w:rPr>
        <w:t xml:space="preserve">Privredni subjekat će se isključiti iz postupka javne nabavke, ako: </w:t>
      </w:r>
    </w:p>
    <w:p w:rsidR="00275A4C" w:rsidRPr="00D33703" w:rsidRDefault="00275A4C" w:rsidP="00275A4C">
      <w:pPr>
        <w:spacing w:after="0" w:line="240" w:lineRule="auto"/>
        <w:jc w:val="both"/>
        <w:rPr>
          <w:rFonts w:ascii="Arial" w:eastAsia="Times New Roman" w:hAnsi="Arial" w:cs="Arial"/>
          <w:sz w:val="24"/>
          <w:szCs w:val="24"/>
          <w:lang w:val="sr-Latn-ME"/>
        </w:rPr>
      </w:pPr>
      <w:r w:rsidRPr="00D33703">
        <w:rPr>
          <w:rFonts w:ascii="Arial" w:eastAsia="Times New Roman" w:hAnsi="Arial" w:cs="Arial"/>
          <w:sz w:val="24"/>
          <w:szCs w:val="24"/>
          <w:lang w:val="sr-Latn-ME"/>
        </w:rPr>
        <w:lastRenderedPageBreak/>
        <w:t xml:space="preserve">1) postoji sukob interesa iz člana 41 stav 1 tačka 2 alineja 1 i 2 ili člana 42 Zakona o javnim nabavkama, </w:t>
      </w:r>
    </w:p>
    <w:p w:rsidR="00C62FD9" w:rsidRPr="00D33703" w:rsidRDefault="00275A4C" w:rsidP="00275A4C">
      <w:pPr>
        <w:spacing w:after="0" w:line="240" w:lineRule="auto"/>
        <w:jc w:val="both"/>
        <w:rPr>
          <w:rFonts w:ascii="Arial" w:eastAsia="Times New Roman" w:hAnsi="Arial" w:cs="Arial"/>
          <w:sz w:val="24"/>
          <w:szCs w:val="24"/>
          <w:lang w:val="sr-Latn-ME"/>
        </w:rPr>
      </w:pPr>
      <w:r w:rsidRPr="00D33703">
        <w:rPr>
          <w:rFonts w:ascii="Arial" w:eastAsia="Times New Roman" w:hAnsi="Arial" w:cs="Arial"/>
          <w:sz w:val="24"/>
          <w:szCs w:val="24"/>
          <w:lang w:val="sr-Latn-ME"/>
        </w:rPr>
        <w:t>2) ne ispunjava obavezne uslove i uslove sposobnosti privrednog subjekta predvi</w:t>
      </w:r>
      <w:r w:rsidR="00404DF8">
        <w:rPr>
          <w:rFonts w:ascii="Arial" w:eastAsia="Times New Roman" w:hAnsi="Arial" w:cs="Arial"/>
          <w:sz w:val="24"/>
          <w:szCs w:val="24"/>
          <w:lang w:val="sr-Latn-ME"/>
        </w:rPr>
        <w:t>đene tenderskom dokumentacijom.</w:t>
      </w:r>
    </w:p>
    <w:p w:rsidR="00275A4C" w:rsidRPr="00D33703" w:rsidRDefault="00275A4C" w:rsidP="00C62FD9">
      <w:pPr>
        <w:keepNext/>
        <w:keepLines/>
        <w:pBdr>
          <w:top w:val="single" w:sz="4" w:space="1" w:color="auto"/>
          <w:left w:val="single" w:sz="4" w:space="4" w:color="auto"/>
          <w:bottom w:val="single" w:sz="4" w:space="1" w:color="auto"/>
          <w:right w:val="single" w:sz="4" w:space="0" w:color="auto"/>
        </w:pBdr>
        <w:shd w:val="clear" w:color="auto" w:fill="D9D9D9"/>
        <w:spacing w:before="240" w:after="160" w:line="259" w:lineRule="auto"/>
        <w:outlineLvl w:val="0"/>
        <w:rPr>
          <w:rFonts w:ascii="Arial" w:eastAsia="Times New Roman" w:hAnsi="Arial" w:cs="Arial"/>
          <w:b/>
          <w:sz w:val="24"/>
          <w:szCs w:val="24"/>
          <w:lang w:val="sr-Latn-ME"/>
        </w:rPr>
      </w:pPr>
      <w:bookmarkStart w:id="3" w:name="_Toc62730558"/>
      <w:r w:rsidRPr="00D33703">
        <w:rPr>
          <w:rFonts w:ascii="Arial" w:eastAsia="Times New Roman" w:hAnsi="Arial" w:cs="Arial"/>
          <w:b/>
          <w:sz w:val="24"/>
          <w:szCs w:val="24"/>
          <w:lang w:val="sr-Latn-ME"/>
        </w:rPr>
        <w:t>SREDSTVA FINANSIJSKOG OBEZBJEĐENJA UGOVORA O JAVNOJ NABAVCI</w:t>
      </w:r>
      <w:bookmarkEnd w:id="3"/>
    </w:p>
    <w:p w:rsidR="00275A4C" w:rsidRPr="00D33703" w:rsidRDefault="00275A4C" w:rsidP="00275A4C">
      <w:pPr>
        <w:spacing w:after="0" w:line="240" w:lineRule="auto"/>
        <w:jc w:val="both"/>
        <w:rPr>
          <w:rFonts w:ascii="Arial" w:eastAsia="Times New Roman" w:hAnsi="Arial" w:cs="Arial"/>
          <w:color w:val="000000"/>
          <w:sz w:val="24"/>
          <w:szCs w:val="24"/>
          <w:lang w:val="sr-Latn-ME"/>
        </w:rPr>
      </w:pPr>
    </w:p>
    <w:p w:rsidR="006840CB" w:rsidRPr="00D33703" w:rsidRDefault="006840CB" w:rsidP="006840CB">
      <w:pPr>
        <w:spacing w:after="0" w:line="240" w:lineRule="auto"/>
        <w:jc w:val="both"/>
        <w:rPr>
          <w:rFonts w:ascii="Arial" w:eastAsia="Times New Roman" w:hAnsi="Arial" w:cs="Arial"/>
          <w:color w:val="000000"/>
          <w:sz w:val="24"/>
          <w:szCs w:val="24"/>
          <w:lang w:val="sr-Latn-ME"/>
        </w:rPr>
      </w:pPr>
      <w:r w:rsidRPr="00D33703">
        <w:rPr>
          <w:rFonts w:ascii="Arial" w:eastAsia="Times New Roman" w:hAnsi="Arial" w:cs="Arial"/>
          <w:color w:val="000000"/>
          <w:sz w:val="24"/>
          <w:szCs w:val="24"/>
          <w:lang w:val="sr-Latn-ME"/>
        </w:rPr>
        <w:t>Ponuđač čija ponuda bude izabrana kao najpovoljnija je dužan da uz potpisan ugovor o javnoj nabavci dostavi naručiocu:</w:t>
      </w:r>
    </w:p>
    <w:p w:rsidR="006840CB" w:rsidRPr="00390D7B" w:rsidRDefault="006840CB" w:rsidP="006840CB">
      <w:pPr>
        <w:spacing w:after="0" w:line="240" w:lineRule="auto"/>
        <w:jc w:val="both"/>
        <w:rPr>
          <w:rFonts w:ascii="Arial" w:hAnsi="Arial" w:cs="Arial"/>
          <w:sz w:val="24"/>
          <w:szCs w:val="24"/>
          <w:lang w:val="it-IT"/>
        </w:rPr>
      </w:pPr>
      <w:r w:rsidRPr="00D33703">
        <w:rPr>
          <w:rFonts w:ascii="Arial" w:hAnsi="Arial" w:cs="Arial"/>
          <w:color w:val="000000"/>
          <w:sz w:val="24"/>
          <w:szCs w:val="24"/>
        </w:rPr>
        <w:sym w:font="Wingdings" w:char="F0FE"/>
      </w:r>
      <w:r w:rsidRPr="00D33703">
        <w:rPr>
          <w:rFonts w:ascii="Arial" w:eastAsia="Times New Roman" w:hAnsi="Arial" w:cs="Arial"/>
          <w:color w:val="000000"/>
          <w:sz w:val="24"/>
          <w:szCs w:val="24"/>
          <w:lang w:val="sr-Latn-ME"/>
        </w:rPr>
        <w:t xml:space="preserve"> </w:t>
      </w:r>
      <w:r w:rsidRPr="00D33703">
        <w:rPr>
          <w:rFonts w:ascii="Arial" w:eastAsia="Times New Roman" w:hAnsi="Arial" w:cs="Arial"/>
          <w:sz w:val="24"/>
          <w:szCs w:val="24"/>
          <w:lang w:val="sr-Latn-ME"/>
        </w:rPr>
        <w:t xml:space="preserve">garanciju za dobro izvršenje ugovora, za slučaj povrede ugovorenih obaveza </w:t>
      </w:r>
      <w:r w:rsidRPr="00D33703">
        <w:rPr>
          <w:rFonts w:ascii="Arial" w:eastAsia="Times New Roman" w:hAnsi="Arial" w:cs="Arial"/>
          <w:color w:val="000000"/>
          <w:sz w:val="24"/>
          <w:szCs w:val="24"/>
          <w:lang w:val="sr-Latn-ME"/>
        </w:rPr>
        <w:t>u iznosu od 10 % od vrijednosti ugovora</w:t>
      </w:r>
      <w:r w:rsidRPr="00D33703">
        <w:rPr>
          <w:rFonts w:ascii="Arial" w:eastAsia="Times New Roman" w:hAnsi="Arial" w:cs="Arial"/>
          <w:sz w:val="24"/>
          <w:szCs w:val="24"/>
          <w:vertAlign w:val="superscript"/>
          <w:lang w:val="sr-Latn-ME"/>
        </w:rPr>
        <w:t xml:space="preserve"> </w:t>
      </w:r>
      <w:proofErr w:type="spellStart"/>
      <w:r w:rsidRPr="00D33703">
        <w:rPr>
          <w:rFonts w:ascii="Arial" w:hAnsi="Arial" w:cs="Arial"/>
          <w:bCs/>
          <w:color w:val="000000"/>
          <w:sz w:val="24"/>
          <w:szCs w:val="24"/>
        </w:rPr>
        <w:t>sa</w:t>
      </w:r>
      <w:proofErr w:type="spellEnd"/>
      <w:r w:rsidRPr="00D33703">
        <w:rPr>
          <w:rFonts w:ascii="Arial" w:hAnsi="Arial" w:cs="Arial"/>
          <w:bCs/>
          <w:color w:val="000000"/>
          <w:sz w:val="24"/>
          <w:szCs w:val="24"/>
          <w:lang w:val="sr-Latn-ME"/>
        </w:rPr>
        <w:t xml:space="preserve"> </w:t>
      </w:r>
      <w:proofErr w:type="spellStart"/>
      <w:r w:rsidRPr="00D33703">
        <w:rPr>
          <w:rFonts w:ascii="Arial" w:hAnsi="Arial" w:cs="Arial"/>
          <w:bCs/>
          <w:color w:val="000000"/>
          <w:sz w:val="24"/>
          <w:szCs w:val="24"/>
        </w:rPr>
        <w:t>rokom</w:t>
      </w:r>
      <w:proofErr w:type="spellEnd"/>
      <w:r w:rsidRPr="00D33703">
        <w:rPr>
          <w:rFonts w:ascii="Arial" w:hAnsi="Arial" w:cs="Arial"/>
          <w:bCs/>
          <w:color w:val="000000"/>
          <w:sz w:val="24"/>
          <w:szCs w:val="24"/>
          <w:lang w:val="sr-Latn-ME"/>
        </w:rPr>
        <w:t xml:space="preserve"> </w:t>
      </w:r>
      <w:proofErr w:type="spellStart"/>
      <w:r w:rsidRPr="00D33703">
        <w:rPr>
          <w:rFonts w:ascii="Arial" w:hAnsi="Arial" w:cs="Arial"/>
          <w:bCs/>
          <w:color w:val="000000"/>
          <w:sz w:val="24"/>
          <w:szCs w:val="24"/>
        </w:rPr>
        <w:t>va</w:t>
      </w:r>
      <w:proofErr w:type="spellEnd"/>
      <w:r w:rsidRPr="00D33703">
        <w:rPr>
          <w:rFonts w:ascii="Arial" w:hAnsi="Arial" w:cs="Arial"/>
          <w:bCs/>
          <w:color w:val="000000"/>
          <w:sz w:val="24"/>
          <w:szCs w:val="24"/>
          <w:lang w:val="sr-Latn-ME"/>
        </w:rPr>
        <w:t>ž</w:t>
      </w:r>
      <w:proofErr w:type="spellStart"/>
      <w:r w:rsidRPr="00D33703">
        <w:rPr>
          <w:rFonts w:ascii="Arial" w:hAnsi="Arial" w:cs="Arial"/>
          <w:bCs/>
          <w:color w:val="000000"/>
          <w:sz w:val="24"/>
          <w:szCs w:val="24"/>
        </w:rPr>
        <w:t>enja</w:t>
      </w:r>
      <w:proofErr w:type="spellEnd"/>
      <w:r w:rsidRPr="00D33703">
        <w:rPr>
          <w:rFonts w:ascii="Arial" w:hAnsi="Arial" w:cs="Arial"/>
          <w:bCs/>
          <w:color w:val="000000"/>
          <w:sz w:val="24"/>
          <w:szCs w:val="24"/>
          <w:lang w:val="sr-Latn-ME"/>
        </w:rPr>
        <w:t xml:space="preserve"> </w:t>
      </w:r>
      <w:r w:rsidRPr="0013086F">
        <w:rPr>
          <w:rFonts w:ascii="Arial" w:hAnsi="Arial" w:cs="Arial"/>
          <w:bCs/>
          <w:sz w:val="24"/>
          <w:szCs w:val="24"/>
          <w:lang w:val="sr-Latn-ME"/>
        </w:rPr>
        <w:t xml:space="preserve">60 </w:t>
      </w:r>
      <w:r w:rsidRPr="0013086F">
        <w:rPr>
          <w:rFonts w:ascii="Arial" w:hAnsi="Arial" w:cs="Arial"/>
          <w:bCs/>
          <w:sz w:val="24"/>
          <w:szCs w:val="24"/>
        </w:rPr>
        <w:t>dana</w:t>
      </w:r>
      <w:r w:rsidRPr="005D31B1">
        <w:rPr>
          <w:rFonts w:ascii="Arial" w:hAnsi="Arial" w:cs="Arial"/>
          <w:bCs/>
          <w:sz w:val="24"/>
          <w:szCs w:val="24"/>
          <w:lang w:val="sr-Latn-ME"/>
        </w:rPr>
        <w:t xml:space="preserve"> </w:t>
      </w:r>
      <w:r w:rsidRPr="00D33703">
        <w:rPr>
          <w:rFonts w:ascii="Arial" w:hAnsi="Arial" w:cs="Arial"/>
          <w:bCs/>
          <w:color w:val="000000"/>
          <w:sz w:val="24"/>
          <w:szCs w:val="24"/>
        </w:rPr>
        <w:t>du</w:t>
      </w:r>
      <w:r w:rsidRPr="00D33703">
        <w:rPr>
          <w:rFonts w:ascii="Arial" w:hAnsi="Arial" w:cs="Arial"/>
          <w:bCs/>
          <w:color w:val="000000"/>
          <w:sz w:val="24"/>
          <w:szCs w:val="24"/>
          <w:lang w:val="sr-Latn-ME"/>
        </w:rPr>
        <w:t>ž</w:t>
      </w:r>
      <w:proofErr w:type="spellStart"/>
      <w:r w:rsidRPr="00D33703">
        <w:rPr>
          <w:rFonts w:ascii="Arial" w:hAnsi="Arial" w:cs="Arial"/>
          <w:bCs/>
          <w:color w:val="000000"/>
          <w:sz w:val="24"/>
          <w:szCs w:val="24"/>
        </w:rPr>
        <w:t>im</w:t>
      </w:r>
      <w:proofErr w:type="spellEnd"/>
      <w:r w:rsidRPr="00D33703">
        <w:rPr>
          <w:rFonts w:ascii="Arial" w:hAnsi="Arial" w:cs="Arial"/>
          <w:bCs/>
          <w:color w:val="000000"/>
          <w:sz w:val="24"/>
          <w:szCs w:val="24"/>
          <w:lang w:val="sr-Latn-ME"/>
        </w:rPr>
        <w:t xml:space="preserve"> </w:t>
      </w:r>
      <w:r w:rsidRPr="00D33703">
        <w:rPr>
          <w:rFonts w:ascii="Arial" w:hAnsi="Arial" w:cs="Arial"/>
          <w:bCs/>
          <w:color w:val="000000"/>
          <w:sz w:val="24"/>
          <w:szCs w:val="24"/>
        </w:rPr>
        <w:t>od</w:t>
      </w:r>
      <w:r w:rsidRPr="00D33703">
        <w:rPr>
          <w:rFonts w:ascii="Arial" w:hAnsi="Arial" w:cs="Arial"/>
          <w:bCs/>
          <w:color w:val="000000"/>
          <w:sz w:val="24"/>
          <w:szCs w:val="24"/>
          <w:lang w:val="sr-Latn-ME"/>
        </w:rPr>
        <w:t xml:space="preserve"> </w:t>
      </w:r>
      <w:proofErr w:type="spellStart"/>
      <w:r w:rsidRPr="00D33703">
        <w:rPr>
          <w:rFonts w:ascii="Arial" w:hAnsi="Arial" w:cs="Arial"/>
          <w:bCs/>
          <w:color w:val="000000"/>
          <w:sz w:val="24"/>
          <w:szCs w:val="24"/>
        </w:rPr>
        <w:t>roka</w:t>
      </w:r>
      <w:proofErr w:type="spellEnd"/>
      <w:r w:rsidRPr="00D33703">
        <w:rPr>
          <w:rFonts w:ascii="Arial" w:hAnsi="Arial" w:cs="Arial"/>
          <w:bCs/>
          <w:color w:val="000000"/>
          <w:sz w:val="24"/>
          <w:szCs w:val="24"/>
          <w:lang w:val="sr-Latn-ME"/>
        </w:rPr>
        <w:t xml:space="preserve"> </w:t>
      </w:r>
      <w:r w:rsidRPr="00D33703">
        <w:rPr>
          <w:rFonts w:ascii="Arial" w:hAnsi="Arial" w:cs="Arial"/>
          <w:bCs/>
          <w:color w:val="000000"/>
          <w:sz w:val="24"/>
          <w:szCs w:val="24"/>
        </w:rPr>
        <w:t>za</w:t>
      </w:r>
      <w:r w:rsidRPr="00D33703">
        <w:rPr>
          <w:rFonts w:ascii="Arial" w:hAnsi="Arial" w:cs="Arial"/>
          <w:bCs/>
          <w:color w:val="000000"/>
          <w:sz w:val="24"/>
          <w:szCs w:val="24"/>
          <w:lang w:val="sr-Latn-ME"/>
        </w:rPr>
        <w:t xml:space="preserve"> </w:t>
      </w:r>
      <w:proofErr w:type="spellStart"/>
      <w:r w:rsidRPr="00D33703">
        <w:rPr>
          <w:rFonts w:ascii="Arial" w:hAnsi="Arial" w:cs="Arial"/>
          <w:bCs/>
          <w:color w:val="000000"/>
          <w:sz w:val="24"/>
          <w:szCs w:val="24"/>
        </w:rPr>
        <w:t>izvo</w:t>
      </w:r>
      <w:proofErr w:type="spellEnd"/>
      <w:r w:rsidRPr="00D33703">
        <w:rPr>
          <w:rFonts w:ascii="Arial" w:hAnsi="Arial" w:cs="Arial"/>
          <w:bCs/>
          <w:color w:val="000000"/>
          <w:sz w:val="24"/>
          <w:szCs w:val="24"/>
          <w:lang w:val="sr-Latn-ME"/>
        </w:rPr>
        <w:t>đ</w:t>
      </w:r>
      <w:proofErr w:type="spellStart"/>
      <w:r w:rsidRPr="00D33703">
        <w:rPr>
          <w:rFonts w:ascii="Arial" w:hAnsi="Arial" w:cs="Arial"/>
          <w:bCs/>
          <w:color w:val="000000"/>
          <w:sz w:val="24"/>
          <w:szCs w:val="24"/>
        </w:rPr>
        <w:t>enje</w:t>
      </w:r>
      <w:proofErr w:type="spellEnd"/>
      <w:r w:rsidRPr="00D33703">
        <w:rPr>
          <w:rFonts w:ascii="Arial" w:hAnsi="Arial" w:cs="Arial"/>
          <w:bCs/>
          <w:color w:val="000000"/>
          <w:sz w:val="24"/>
          <w:szCs w:val="24"/>
          <w:lang w:val="sr-Latn-ME"/>
        </w:rPr>
        <w:t xml:space="preserve"> </w:t>
      </w:r>
      <w:proofErr w:type="spellStart"/>
      <w:r w:rsidRPr="00D33703">
        <w:rPr>
          <w:rFonts w:ascii="Arial" w:hAnsi="Arial" w:cs="Arial"/>
          <w:bCs/>
          <w:color w:val="000000"/>
          <w:sz w:val="24"/>
          <w:szCs w:val="24"/>
        </w:rPr>
        <w:t>radova</w:t>
      </w:r>
      <w:proofErr w:type="spellEnd"/>
      <w:r w:rsidRPr="00D33703">
        <w:rPr>
          <w:rFonts w:ascii="Arial" w:hAnsi="Arial" w:cs="Arial"/>
          <w:bCs/>
          <w:color w:val="000000"/>
          <w:sz w:val="24"/>
          <w:szCs w:val="24"/>
          <w:lang w:val="sr-Latn-ME"/>
        </w:rPr>
        <w:t xml:space="preserve">, </w:t>
      </w:r>
      <w:r w:rsidRPr="00D33703">
        <w:rPr>
          <w:rFonts w:ascii="Arial" w:hAnsi="Arial" w:cs="Arial"/>
          <w:color w:val="000000"/>
          <w:sz w:val="24"/>
          <w:szCs w:val="24"/>
          <w:lang w:val="it-IT"/>
        </w:rPr>
        <w:t xml:space="preserve">kojom bezuslovno i neopozivo garantuje potpuno i savjesno izvršenje ugovorenih </w:t>
      </w:r>
      <w:r w:rsidRPr="00390D7B">
        <w:rPr>
          <w:rFonts w:ascii="Arial" w:hAnsi="Arial" w:cs="Arial"/>
          <w:sz w:val="24"/>
          <w:szCs w:val="24"/>
          <w:lang w:val="it-IT"/>
        </w:rPr>
        <w:t>obaveza.</w:t>
      </w:r>
      <w:r w:rsidRPr="00390D7B">
        <w:rPr>
          <w:lang w:val="sr-Latn-ME"/>
        </w:rPr>
        <w:t xml:space="preserve"> </w:t>
      </w:r>
      <w:r w:rsidRPr="00390D7B">
        <w:rPr>
          <w:rFonts w:ascii="Arial" w:hAnsi="Arial" w:cs="Arial"/>
          <w:sz w:val="24"/>
          <w:szCs w:val="24"/>
          <w:lang w:val="it-IT"/>
        </w:rPr>
        <w:t>U slučaju prekoračenja roka iz prethodnog stava, izvodjač radova dužan je da, na zahtjev naručioca, prije isteka roka važenja, produži garanciju za dobro izvršenje ugovora.</w:t>
      </w:r>
    </w:p>
    <w:p w:rsidR="00275A4C" w:rsidRPr="006840CB" w:rsidRDefault="006840CB" w:rsidP="00275A4C">
      <w:pPr>
        <w:spacing w:after="0" w:line="240" w:lineRule="auto"/>
        <w:jc w:val="both"/>
        <w:rPr>
          <w:rFonts w:ascii="Arial" w:hAnsi="Arial" w:cs="Arial"/>
          <w:sz w:val="24"/>
          <w:szCs w:val="24"/>
          <w:lang w:val="it-IT"/>
        </w:rPr>
      </w:pPr>
      <w:r w:rsidRPr="00390D7B">
        <w:rPr>
          <w:rFonts w:ascii="Arial" w:hAnsi="Arial" w:cs="Arial"/>
          <w:sz w:val="24"/>
          <w:szCs w:val="24"/>
          <w:lang w:val="it-IT"/>
        </w:rPr>
        <w:t xml:space="preserve">Ako </w:t>
      </w:r>
      <w:r w:rsidR="001D1E09">
        <w:rPr>
          <w:rFonts w:ascii="Arial" w:hAnsi="Arial" w:cs="Arial"/>
          <w:sz w:val="24"/>
          <w:szCs w:val="24"/>
          <w:lang w:val="it-IT"/>
        </w:rPr>
        <w:t>Dobavljač</w:t>
      </w:r>
      <w:r w:rsidRPr="00390D7B">
        <w:rPr>
          <w:rFonts w:ascii="Arial" w:hAnsi="Arial" w:cs="Arial"/>
          <w:sz w:val="24"/>
          <w:szCs w:val="24"/>
          <w:lang w:val="it-IT"/>
        </w:rPr>
        <w:t xml:space="preserve"> ne produži važenje garancije za dobro izvršenje ugovora, Naručilac će aktivirati važeću garanciju za dobro izvršenje ugovora.</w:t>
      </w:r>
    </w:p>
    <w:p w:rsidR="00275A4C" w:rsidRPr="00D33703" w:rsidRDefault="00275A4C" w:rsidP="00C62FD9">
      <w:pPr>
        <w:keepNext/>
        <w:keepLines/>
        <w:pBdr>
          <w:top w:val="single" w:sz="4" w:space="1" w:color="auto"/>
          <w:left w:val="single" w:sz="4" w:space="4" w:color="auto"/>
          <w:bottom w:val="single" w:sz="4" w:space="1" w:color="auto"/>
          <w:right w:val="single" w:sz="4" w:space="4" w:color="auto"/>
        </w:pBdr>
        <w:shd w:val="clear" w:color="auto" w:fill="D9D9D9"/>
        <w:spacing w:before="240" w:after="160" w:line="259" w:lineRule="auto"/>
        <w:outlineLvl w:val="0"/>
        <w:rPr>
          <w:rFonts w:ascii="Arial" w:eastAsia="Times New Roman" w:hAnsi="Arial" w:cs="Arial"/>
          <w:b/>
          <w:color w:val="000000"/>
          <w:sz w:val="24"/>
          <w:szCs w:val="24"/>
          <w:lang w:val="sr-Latn-ME"/>
        </w:rPr>
      </w:pPr>
      <w:bookmarkStart w:id="4" w:name="_Toc62730559"/>
      <w:r w:rsidRPr="00D33703">
        <w:rPr>
          <w:rFonts w:ascii="Arial" w:eastAsia="Times New Roman" w:hAnsi="Arial" w:cs="Arial"/>
          <w:b/>
          <w:sz w:val="24"/>
          <w:szCs w:val="24"/>
          <w:lang w:val="sr-Latn-ME"/>
        </w:rPr>
        <w:t>METODOLOGIJA VREDNOVANJA PONUDA</w:t>
      </w:r>
      <w:bookmarkEnd w:id="4"/>
    </w:p>
    <w:p w:rsidR="00275A4C" w:rsidRPr="00D33703" w:rsidRDefault="00275A4C" w:rsidP="00275A4C">
      <w:pPr>
        <w:spacing w:after="0" w:line="240" w:lineRule="auto"/>
        <w:rPr>
          <w:rFonts w:ascii="Arial" w:eastAsia="Times New Roman" w:hAnsi="Arial" w:cs="Arial"/>
          <w:sz w:val="24"/>
          <w:szCs w:val="24"/>
          <w:lang w:val="sr-Latn-ME"/>
        </w:rPr>
      </w:pPr>
    </w:p>
    <w:p w:rsidR="00275A4C" w:rsidRPr="00D33703" w:rsidRDefault="00275A4C" w:rsidP="00275A4C">
      <w:pPr>
        <w:spacing w:after="0" w:line="240" w:lineRule="auto"/>
        <w:jc w:val="both"/>
        <w:rPr>
          <w:rFonts w:ascii="Arial" w:eastAsia="Times New Roman" w:hAnsi="Arial" w:cs="Arial"/>
          <w:sz w:val="24"/>
          <w:szCs w:val="24"/>
          <w:lang w:val="sr-Latn-ME"/>
        </w:rPr>
      </w:pPr>
      <w:r w:rsidRPr="00D33703">
        <w:rPr>
          <w:rFonts w:ascii="Arial" w:eastAsia="Times New Roman" w:hAnsi="Arial" w:cs="Arial"/>
          <w:sz w:val="24"/>
          <w:szCs w:val="24"/>
          <w:lang w:val="sr-Latn-ME"/>
        </w:rPr>
        <w:t>Naručilac će u postupku javne nabavki izabrati ekonomski najpovoljniju ponudu, primjenom pristupa isplativosti, po osnovu kriterijuma</w:t>
      </w:r>
      <w:r w:rsidRPr="00D33703">
        <w:rPr>
          <w:rFonts w:ascii="Arial" w:eastAsia="Times New Roman" w:hAnsi="Arial" w:cs="Arial"/>
          <w:sz w:val="24"/>
          <w:szCs w:val="24"/>
          <w:vertAlign w:val="superscript"/>
          <w:lang w:val="sr-Latn-ME"/>
        </w:rPr>
        <w:footnoteReference w:id="5"/>
      </w:r>
      <w:r w:rsidRPr="00D33703">
        <w:rPr>
          <w:rFonts w:ascii="Arial" w:eastAsia="Times New Roman" w:hAnsi="Arial" w:cs="Arial"/>
          <w:sz w:val="24"/>
          <w:szCs w:val="24"/>
          <w:lang w:val="sr-Latn-ME"/>
        </w:rPr>
        <w:t xml:space="preserve">: </w:t>
      </w:r>
    </w:p>
    <w:p w:rsidR="00275A4C" w:rsidRPr="00D33703" w:rsidRDefault="00D77A79" w:rsidP="00275A4C">
      <w:pPr>
        <w:spacing w:after="0" w:line="240" w:lineRule="auto"/>
        <w:rPr>
          <w:rFonts w:ascii="Arial" w:eastAsia="Times New Roman" w:hAnsi="Arial" w:cs="Arial"/>
          <w:sz w:val="24"/>
          <w:szCs w:val="24"/>
          <w:lang w:val="sr-Latn-ME"/>
        </w:rPr>
      </w:pPr>
      <w:r w:rsidRPr="00D33703">
        <w:rPr>
          <w:rFonts w:ascii="Arial" w:hAnsi="Arial" w:cs="Arial"/>
          <w:color w:val="000000"/>
          <w:sz w:val="24"/>
          <w:szCs w:val="24"/>
        </w:rPr>
        <w:sym w:font="Wingdings" w:char="F0FE"/>
      </w:r>
      <w:r w:rsidR="00275A4C" w:rsidRPr="00D33703">
        <w:rPr>
          <w:rFonts w:ascii="Arial" w:eastAsia="Times New Roman" w:hAnsi="Arial" w:cs="Arial"/>
          <w:color w:val="000000"/>
          <w:sz w:val="24"/>
          <w:szCs w:val="24"/>
          <w:lang w:val="sr-Latn-ME"/>
        </w:rPr>
        <w:t xml:space="preserve"> </w:t>
      </w:r>
      <w:r w:rsidR="00275A4C" w:rsidRPr="00D33703">
        <w:rPr>
          <w:rFonts w:ascii="Arial" w:eastAsia="Times New Roman" w:hAnsi="Arial" w:cs="Arial"/>
          <w:sz w:val="24"/>
          <w:szCs w:val="24"/>
          <w:lang w:val="sr-Latn-ME"/>
        </w:rPr>
        <w:t xml:space="preserve">odnos cijene i kvaliteta </w:t>
      </w:r>
    </w:p>
    <w:p w:rsidR="00275A4C" w:rsidRPr="00D33703" w:rsidRDefault="00275A4C" w:rsidP="00275A4C">
      <w:pPr>
        <w:spacing w:after="0" w:line="240" w:lineRule="auto"/>
        <w:jc w:val="both"/>
        <w:rPr>
          <w:rFonts w:ascii="Arial" w:eastAsia="Times New Roman" w:hAnsi="Arial" w:cs="Arial"/>
          <w:color w:val="000000"/>
          <w:sz w:val="24"/>
          <w:szCs w:val="24"/>
          <w:lang w:val="sr-Latn-ME"/>
        </w:rPr>
      </w:pPr>
    </w:p>
    <w:p w:rsidR="007C7CDA" w:rsidRPr="00D33703" w:rsidRDefault="007C7CDA" w:rsidP="007C7CDA">
      <w:pPr>
        <w:spacing w:after="0" w:line="240" w:lineRule="auto"/>
        <w:rPr>
          <w:rFonts w:ascii="Arial" w:eastAsia="Calibri" w:hAnsi="Arial" w:cs="Arial"/>
          <w:bCs/>
          <w:sz w:val="24"/>
          <w:szCs w:val="24"/>
          <w:lang w:val="pl-PL"/>
        </w:rPr>
      </w:pPr>
      <w:r w:rsidRPr="00D33703">
        <w:rPr>
          <w:rFonts w:ascii="Arial" w:hAnsi="Arial" w:cs="Arial"/>
          <w:color w:val="000000"/>
          <w:sz w:val="24"/>
          <w:szCs w:val="24"/>
        </w:rPr>
        <w:sym w:font="Wingdings" w:char="F0FE"/>
      </w:r>
      <w:r w:rsidRPr="00D33703">
        <w:rPr>
          <w:rFonts w:ascii="Arial" w:eastAsia="Calibri" w:hAnsi="Arial" w:cs="Arial"/>
          <w:bCs/>
          <w:sz w:val="24"/>
          <w:szCs w:val="24"/>
          <w:lang w:val="pl-PL"/>
        </w:rPr>
        <w:t xml:space="preserve"> najniža ponuđena cijena</w:t>
      </w:r>
      <w:r w:rsidRPr="00D33703">
        <w:rPr>
          <w:rFonts w:ascii="Arial" w:eastAsia="Calibri" w:hAnsi="Arial" w:cs="Arial"/>
          <w:bCs/>
          <w:sz w:val="24"/>
          <w:szCs w:val="24"/>
          <w:lang w:val="pl-PL"/>
        </w:rPr>
        <w:tab/>
      </w:r>
      <w:r w:rsidRPr="00D33703">
        <w:rPr>
          <w:rFonts w:ascii="Arial" w:eastAsia="Calibri" w:hAnsi="Arial" w:cs="Arial"/>
          <w:bCs/>
          <w:sz w:val="24"/>
          <w:szCs w:val="24"/>
          <w:lang w:val="pl-PL"/>
        </w:rPr>
        <w:tab/>
      </w:r>
      <w:r w:rsidRPr="00D33703">
        <w:rPr>
          <w:rFonts w:ascii="Arial" w:eastAsia="Calibri" w:hAnsi="Arial" w:cs="Arial"/>
          <w:bCs/>
          <w:sz w:val="24"/>
          <w:szCs w:val="24"/>
          <w:lang w:val="pl-PL"/>
        </w:rPr>
        <w:tab/>
        <w:t xml:space="preserve">         broj bodova</w:t>
      </w:r>
      <w:r w:rsidRPr="00D33703">
        <w:rPr>
          <w:rFonts w:ascii="Arial" w:eastAsia="Calibri" w:hAnsi="Arial" w:cs="Arial"/>
          <w:bCs/>
          <w:sz w:val="24"/>
          <w:szCs w:val="24"/>
          <w:lang w:val="pl-PL"/>
        </w:rPr>
        <w:tab/>
        <w:t xml:space="preserve"> 90</w:t>
      </w:r>
      <w:r w:rsidRPr="00D33703">
        <w:rPr>
          <w:rFonts w:ascii="Arial" w:eastAsia="Calibri" w:hAnsi="Arial" w:cs="Arial"/>
          <w:bCs/>
          <w:sz w:val="24"/>
          <w:szCs w:val="24"/>
          <w:lang w:val="pl-PL"/>
        </w:rPr>
        <w:tab/>
      </w:r>
    </w:p>
    <w:p w:rsidR="007C7CDA" w:rsidRPr="00D33703" w:rsidRDefault="007C7CDA" w:rsidP="007C7CDA">
      <w:pPr>
        <w:spacing w:after="0" w:line="240" w:lineRule="auto"/>
        <w:rPr>
          <w:rFonts w:ascii="Arial" w:eastAsia="Calibri" w:hAnsi="Arial" w:cs="Arial"/>
          <w:bCs/>
          <w:sz w:val="24"/>
          <w:szCs w:val="24"/>
          <w:lang w:val="pl-PL"/>
        </w:rPr>
      </w:pPr>
      <w:r w:rsidRPr="00D33703">
        <w:rPr>
          <w:rFonts w:ascii="Arial" w:hAnsi="Arial" w:cs="Arial"/>
          <w:color w:val="000000"/>
          <w:sz w:val="24"/>
          <w:szCs w:val="24"/>
        </w:rPr>
        <w:sym w:font="Wingdings" w:char="F0FE"/>
      </w:r>
      <w:r w:rsidRPr="00D33703">
        <w:rPr>
          <w:rFonts w:ascii="Arial" w:hAnsi="Arial" w:cs="Arial"/>
          <w:color w:val="000000"/>
          <w:sz w:val="24"/>
          <w:szCs w:val="24"/>
          <w:lang w:val="pl-PL"/>
        </w:rPr>
        <w:t xml:space="preserve"> </w:t>
      </w:r>
      <w:r w:rsidRPr="00D33703">
        <w:rPr>
          <w:rFonts w:ascii="Arial" w:eastAsia="Calibri" w:hAnsi="Arial" w:cs="Arial"/>
          <w:bCs/>
          <w:sz w:val="24"/>
          <w:szCs w:val="24"/>
          <w:lang w:val="pl-PL"/>
        </w:rPr>
        <w:t xml:space="preserve">kvalitet                                                           broj bodova  </w:t>
      </w:r>
      <w:r w:rsidRPr="00D33703">
        <w:rPr>
          <w:rFonts w:ascii="Arial" w:eastAsia="Calibri" w:hAnsi="Arial" w:cs="Arial"/>
          <w:bCs/>
          <w:sz w:val="24"/>
          <w:szCs w:val="24"/>
          <w:lang w:val="pl-PL"/>
        </w:rPr>
        <w:tab/>
        <w:t xml:space="preserve"> 10</w:t>
      </w:r>
      <w:r w:rsidRPr="00D33703">
        <w:rPr>
          <w:rFonts w:ascii="Arial" w:eastAsia="Calibri" w:hAnsi="Arial" w:cs="Arial"/>
          <w:bCs/>
          <w:sz w:val="24"/>
          <w:szCs w:val="24"/>
          <w:lang w:val="pl-PL"/>
        </w:rPr>
        <w:tab/>
      </w:r>
    </w:p>
    <w:p w:rsidR="007C7CDA" w:rsidRPr="00D33703" w:rsidRDefault="007C7CDA" w:rsidP="007C7CDA">
      <w:pPr>
        <w:spacing w:after="0" w:line="240" w:lineRule="auto"/>
        <w:rPr>
          <w:rFonts w:ascii="Arial" w:eastAsia="Calibri" w:hAnsi="Arial" w:cs="Arial"/>
          <w:bCs/>
          <w:sz w:val="24"/>
          <w:szCs w:val="24"/>
          <w:lang w:val="pl-PL"/>
        </w:rPr>
      </w:pPr>
    </w:p>
    <w:p w:rsidR="007C7CDA" w:rsidRPr="00D33703" w:rsidRDefault="007C7CDA" w:rsidP="007C7CDA">
      <w:pPr>
        <w:spacing w:after="0" w:line="240" w:lineRule="auto"/>
        <w:jc w:val="both"/>
        <w:rPr>
          <w:rFonts w:ascii="Arial" w:eastAsia="Calibri" w:hAnsi="Arial" w:cs="Arial"/>
          <w:bCs/>
          <w:sz w:val="24"/>
          <w:szCs w:val="24"/>
          <w:lang w:val="pl-PL"/>
        </w:rPr>
      </w:pPr>
      <w:r w:rsidRPr="00D33703">
        <w:rPr>
          <w:rFonts w:ascii="Arial" w:eastAsia="Calibri" w:hAnsi="Arial" w:cs="Arial"/>
          <w:bCs/>
          <w:sz w:val="24"/>
          <w:szCs w:val="24"/>
          <w:lang w:val="pl-PL"/>
        </w:rPr>
        <w:t>Komisija za sprovođenje postupka javne nabavke će vrednovati ponude po kriterijumu ekonomski najpovoljnija i to na način da će 90 bodova  određivati najniže ponuđena cijena (C), 10 bodova  određivaće  kvalitet (Q).</w:t>
      </w:r>
    </w:p>
    <w:p w:rsidR="007C7CDA" w:rsidRPr="00D33703" w:rsidRDefault="007C7CDA" w:rsidP="007C7CDA">
      <w:pPr>
        <w:spacing w:after="0" w:line="240" w:lineRule="auto"/>
        <w:jc w:val="both"/>
        <w:rPr>
          <w:rFonts w:ascii="Arial" w:eastAsia="Calibri" w:hAnsi="Arial" w:cs="Arial"/>
          <w:bCs/>
          <w:sz w:val="24"/>
          <w:szCs w:val="24"/>
          <w:lang w:val="pl-PL"/>
        </w:rPr>
      </w:pPr>
    </w:p>
    <w:p w:rsidR="007C7CDA" w:rsidRPr="00D33703" w:rsidRDefault="007C7CDA" w:rsidP="007C7CDA">
      <w:pPr>
        <w:spacing w:after="0" w:line="240" w:lineRule="auto"/>
        <w:jc w:val="both"/>
        <w:rPr>
          <w:rFonts w:ascii="Arial" w:eastAsia="Calibri" w:hAnsi="Arial" w:cs="Arial"/>
          <w:bCs/>
          <w:sz w:val="24"/>
          <w:szCs w:val="24"/>
          <w:lang w:val="pl-PL"/>
        </w:rPr>
      </w:pPr>
      <w:r w:rsidRPr="00D33703">
        <w:rPr>
          <w:rFonts w:ascii="Arial" w:eastAsia="Calibri" w:hAnsi="Arial" w:cs="Arial"/>
          <w:bCs/>
          <w:sz w:val="24"/>
          <w:szCs w:val="24"/>
          <w:lang w:val="pl-PL"/>
        </w:rPr>
        <w:t>Ponuđač sa najvećim brojem bodova (C + Q) će biti izabran.</w:t>
      </w:r>
    </w:p>
    <w:p w:rsidR="007C7CDA" w:rsidRPr="00D33703" w:rsidRDefault="007C7CDA" w:rsidP="007C7CDA">
      <w:pPr>
        <w:spacing w:after="0" w:line="240" w:lineRule="auto"/>
        <w:jc w:val="both"/>
        <w:rPr>
          <w:rFonts w:ascii="Arial" w:eastAsia="Calibri" w:hAnsi="Arial" w:cs="Arial"/>
          <w:bCs/>
          <w:sz w:val="24"/>
          <w:szCs w:val="24"/>
          <w:lang w:val="pl-PL"/>
        </w:rPr>
      </w:pPr>
    </w:p>
    <w:p w:rsidR="007C7CDA" w:rsidRPr="00D33703" w:rsidRDefault="007C7CDA" w:rsidP="007C7CDA">
      <w:pPr>
        <w:numPr>
          <w:ilvl w:val="0"/>
          <w:numId w:val="7"/>
        </w:numPr>
        <w:spacing w:after="0" w:line="240" w:lineRule="auto"/>
        <w:jc w:val="both"/>
        <w:rPr>
          <w:rFonts w:ascii="Arial" w:eastAsia="Calibri" w:hAnsi="Arial" w:cs="Arial"/>
          <w:bCs/>
          <w:sz w:val="24"/>
          <w:szCs w:val="24"/>
          <w:lang w:val="pl-PL"/>
        </w:rPr>
      </w:pPr>
      <w:r w:rsidRPr="00D33703">
        <w:rPr>
          <w:rFonts w:ascii="Arial" w:eastAsia="Calibri" w:hAnsi="Arial" w:cs="Arial"/>
          <w:bCs/>
          <w:sz w:val="24"/>
          <w:szCs w:val="24"/>
          <w:lang w:val="pl-PL"/>
        </w:rPr>
        <w:t>Najniža ponuđena cijena (C)(90 bodova)</w:t>
      </w:r>
    </w:p>
    <w:p w:rsidR="007C7CDA" w:rsidRPr="00D33703" w:rsidRDefault="007C7CDA" w:rsidP="007C7CDA">
      <w:pPr>
        <w:spacing w:after="0" w:line="240" w:lineRule="auto"/>
        <w:jc w:val="both"/>
        <w:rPr>
          <w:rFonts w:ascii="Arial" w:eastAsia="Calibri" w:hAnsi="Arial" w:cs="Arial"/>
          <w:bCs/>
          <w:sz w:val="24"/>
          <w:szCs w:val="24"/>
          <w:lang w:val="pl-PL"/>
        </w:rPr>
      </w:pPr>
      <w:r w:rsidRPr="00D33703">
        <w:rPr>
          <w:rFonts w:ascii="Arial" w:eastAsia="Calibri" w:hAnsi="Arial" w:cs="Arial"/>
          <w:bCs/>
          <w:sz w:val="24"/>
          <w:szCs w:val="24"/>
          <w:lang w:val="pl-PL"/>
        </w:rPr>
        <w:t>Podkriterijum najniže ponuđena cijena iskazuje se na način što se najniže ukupna  ponuđena  cijena</w:t>
      </w:r>
      <w:r w:rsidR="004449BE" w:rsidRPr="00D33703">
        <w:rPr>
          <w:rFonts w:ascii="Arial" w:eastAsia="Calibri" w:hAnsi="Arial" w:cs="Arial"/>
          <w:bCs/>
          <w:sz w:val="24"/>
          <w:szCs w:val="24"/>
          <w:lang w:val="pl-PL"/>
        </w:rPr>
        <w:t xml:space="preserve"> podijeli sa ponuđenom cijenom </w:t>
      </w:r>
      <w:r w:rsidRPr="00D33703">
        <w:rPr>
          <w:rFonts w:ascii="Arial" w:eastAsia="Calibri" w:hAnsi="Arial" w:cs="Arial"/>
          <w:bCs/>
          <w:sz w:val="24"/>
          <w:szCs w:val="24"/>
          <w:lang w:val="pl-PL"/>
        </w:rPr>
        <w:t xml:space="preserve"> i dobijeni količnik pomnoži sa brojem bodova (90 bodova) i to po formuli: </w:t>
      </w:r>
    </w:p>
    <w:p w:rsidR="007C7CDA" w:rsidRPr="00D33703" w:rsidRDefault="007C7CDA" w:rsidP="007C7CDA">
      <w:pPr>
        <w:spacing w:after="0" w:line="240" w:lineRule="auto"/>
        <w:rPr>
          <w:rFonts w:ascii="Arial" w:eastAsia="Calibri" w:hAnsi="Arial" w:cs="Arial"/>
          <w:bCs/>
          <w:sz w:val="24"/>
          <w:szCs w:val="24"/>
          <w:lang w:val="pl-PL"/>
        </w:rPr>
      </w:pPr>
    </w:p>
    <w:p w:rsidR="007C7CDA" w:rsidRPr="00D33703" w:rsidRDefault="007C7CDA" w:rsidP="007C7CDA">
      <w:pPr>
        <w:spacing w:after="0" w:line="240" w:lineRule="auto"/>
        <w:rPr>
          <w:rFonts w:ascii="Arial" w:eastAsia="Calibri" w:hAnsi="Arial" w:cs="Arial"/>
          <w:bCs/>
          <w:sz w:val="24"/>
          <w:szCs w:val="24"/>
          <w:lang w:val="pl-PL"/>
        </w:rPr>
      </w:pPr>
      <w:r w:rsidRPr="00D33703">
        <w:rPr>
          <w:rFonts w:ascii="Arial" w:eastAsia="Calibri" w:hAnsi="Arial" w:cs="Arial"/>
          <w:bCs/>
          <w:sz w:val="24"/>
          <w:szCs w:val="24"/>
          <w:lang w:val="pl-PL"/>
        </w:rPr>
        <w:t>(C)= C1 / C2 x 90</w:t>
      </w:r>
    </w:p>
    <w:p w:rsidR="007C7CDA" w:rsidRPr="00D33703" w:rsidRDefault="007C7CDA" w:rsidP="007C7CDA">
      <w:pPr>
        <w:spacing w:after="0" w:line="240" w:lineRule="auto"/>
        <w:rPr>
          <w:rFonts w:ascii="Arial" w:eastAsia="Calibri" w:hAnsi="Arial" w:cs="Arial"/>
          <w:bCs/>
          <w:sz w:val="24"/>
          <w:szCs w:val="24"/>
          <w:lang w:val="pl-PL"/>
        </w:rPr>
      </w:pPr>
      <w:r w:rsidRPr="00D33703">
        <w:rPr>
          <w:rFonts w:ascii="Arial" w:eastAsia="Calibri" w:hAnsi="Arial" w:cs="Arial"/>
          <w:bCs/>
          <w:sz w:val="24"/>
          <w:szCs w:val="24"/>
          <w:lang w:val="pl-PL"/>
        </w:rPr>
        <w:t>C- Broj bodova</w:t>
      </w:r>
    </w:p>
    <w:p w:rsidR="007C7CDA" w:rsidRPr="00D33703" w:rsidRDefault="007C7CDA" w:rsidP="007C7CDA">
      <w:pPr>
        <w:spacing w:after="0" w:line="240" w:lineRule="auto"/>
        <w:rPr>
          <w:rFonts w:ascii="Arial" w:eastAsia="Calibri" w:hAnsi="Arial" w:cs="Arial"/>
          <w:bCs/>
          <w:sz w:val="24"/>
          <w:szCs w:val="24"/>
          <w:lang w:val="pl-PL"/>
        </w:rPr>
      </w:pPr>
      <w:r w:rsidRPr="00D33703">
        <w:rPr>
          <w:rFonts w:ascii="Arial" w:eastAsia="Calibri" w:hAnsi="Arial" w:cs="Arial"/>
          <w:bCs/>
          <w:sz w:val="24"/>
          <w:szCs w:val="24"/>
          <w:lang w:val="pl-PL"/>
        </w:rPr>
        <w:t xml:space="preserve">C1-Najniža ukupna  ponuđena  cijena </w:t>
      </w:r>
    </w:p>
    <w:p w:rsidR="007C7CDA" w:rsidRPr="00D33703" w:rsidRDefault="007C7CDA" w:rsidP="007C7CDA">
      <w:pPr>
        <w:spacing w:after="0" w:line="240" w:lineRule="auto"/>
        <w:rPr>
          <w:rFonts w:ascii="Arial" w:eastAsia="Calibri" w:hAnsi="Arial" w:cs="Arial"/>
          <w:bCs/>
          <w:sz w:val="24"/>
          <w:szCs w:val="24"/>
          <w:lang w:val="pl-PL"/>
        </w:rPr>
      </w:pPr>
      <w:r w:rsidRPr="00D33703">
        <w:rPr>
          <w:rFonts w:ascii="Arial" w:eastAsia="Calibri" w:hAnsi="Arial" w:cs="Arial"/>
          <w:bCs/>
          <w:sz w:val="24"/>
          <w:szCs w:val="24"/>
          <w:lang w:val="pl-PL"/>
        </w:rPr>
        <w:t xml:space="preserve">C2 -Ponuđena cijena </w:t>
      </w:r>
    </w:p>
    <w:p w:rsidR="007C7CDA" w:rsidRPr="00D33703" w:rsidRDefault="007C7CDA" w:rsidP="007C7CDA">
      <w:pPr>
        <w:spacing w:after="0" w:line="240" w:lineRule="auto"/>
        <w:rPr>
          <w:rFonts w:ascii="Arial" w:eastAsia="Calibri" w:hAnsi="Arial" w:cs="Arial"/>
          <w:bCs/>
          <w:sz w:val="24"/>
          <w:szCs w:val="24"/>
          <w:lang w:val="pl-PL"/>
        </w:rPr>
      </w:pPr>
    </w:p>
    <w:p w:rsidR="007C7CDA" w:rsidRPr="00D33703" w:rsidRDefault="007C7CDA" w:rsidP="007C7CDA">
      <w:pPr>
        <w:numPr>
          <w:ilvl w:val="0"/>
          <w:numId w:val="7"/>
        </w:numPr>
        <w:spacing w:before="96" w:after="0" w:line="240" w:lineRule="auto"/>
        <w:rPr>
          <w:rFonts w:ascii="Arial" w:eastAsia="Calibri" w:hAnsi="Arial" w:cs="Arial"/>
          <w:bCs/>
          <w:sz w:val="24"/>
          <w:szCs w:val="24"/>
          <w:lang w:val="pl-PL"/>
        </w:rPr>
      </w:pPr>
      <w:r w:rsidRPr="00D33703">
        <w:rPr>
          <w:rFonts w:ascii="Arial" w:eastAsia="Calibri" w:hAnsi="Arial" w:cs="Arial"/>
          <w:bCs/>
          <w:sz w:val="24"/>
          <w:szCs w:val="24"/>
          <w:lang w:val="pl-PL"/>
        </w:rPr>
        <w:lastRenderedPageBreak/>
        <w:t>Kvalitet    (Q) 10 bodova</w:t>
      </w:r>
    </w:p>
    <w:p w:rsidR="004B48B8" w:rsidRPr="00F83C0B" w:rsidRDefault="00246256" w:rsidP="004B48B8">
      <w:pPr>
        <w:spacing w:after="0" w:line="240" w:lineRule="auto"/>
        <w:jc w:val="both"/>
        <w:rPr>
          <w:rFonts w:ascii="Arial" w:eastAsia="Calibri" w:hAnsi="Arial" w:cs="Arial"/>
          <w:bCs/>
          <w:sz w:val="24"/>
          <w:szCs w:val="24"/>
          <w:lang w:val="pl-PL"/>
        </w:rPr>
      </w:pPr>
      <w:r w:rsidRPr="00246256">
        <w:rPr>
          <w:rFonts w:ascii="Arial" w:eastAsia="Calibri" w:hAnsi="Arial" w:cs="Arial"/>
          <w:bCs/>
          <w:sz w:val="24"/>
          <w:szCs w:val="24"/>
          <w:lang w:val="pl-PL"/>
        </w:rPr>
        <w:t xml:space="preserve">Podkriterijum kvalitet iskazuje se kroz </w:t>
      </w:r>
      <w:r w:rsidR="006840CB">
        <w:rPr>
          <w:rFonts w:ascii="Arial" w:eastAsia="Calibri" w:hAnsi="Arial" w:cs="Arial"/>
          <w:bCs/>
          <w:sz w:val="24"/>
          <w:szCs w:val="24"/>
          <w:lang w:val="pl-PL"/>
        </w:rPr>
        <w:t xml:space="preserve">garantni rok </w:t>
      </w:r>
      <w:r w:rsidR="00DB665C">
        <w:rPr>
          <w:rFonts w:ascii="Arial" w:eastAsia="Calibri" w:hAnsi="Arial" w:cs="Arial"/>
          <w:bCs/>
          <w:sz w:val="24"/>
          <w:szCs w:val="24"/>
          <w:lang w:val="pl-PL"/>
        </w:rPr>
        <w:t>za vozilo</w:t>
      </w:r>
      <w:r w:rsidRPr="00246256">
        <w:rPr>
          <w:rFonts w:ascii="Arial" w:eastAsia="Calibri" w:hAnsi="Arial" w:cs="Arial"/>
          <w:bCs/>
          <w:sz w:val="24"/>
          <w:szCs w:val="24"/>
          <w:lang w:val="pl-PL"/>
        </w:rPr>
        <w:t xml:space="preserve">. Podkriterijum kvalitet iskazuje se na način što se </w:t>
      </w:r>
      <w:r w:rsidR="00DB665C">
        <w:rPr>
          <w:rFonts w:ascii="Arial" w:eastAsia="Calibri" w:hAnsi="Arial" w:cs="Arial"/>
          <w:bCs/>
          <w:sz w:val="24"/>
          <w:szCs w:val="24"/>
          <w:lang w:val="pl-PL"/>
        </w:rPr>
        <w:t>ponuđena</w:t>
      </w:r>
      <w:r w:rsidR="00DB665C" w:rsidRPr="00246256">
        <w:rPr>
          <w:rFonts w:ascii="Arial" w:eastAsia="Calibri" w:hAnsi="Arial" w:cs="Arial"/>
          <w:bCs/>
          <w:sz w:val="24"/>
          <w:szCs w:val="24"/>
          <w:lang w:val="pl-PL"/>
        </w:rPr>
        <w:t xml:space="preserve"> </w:t>
      </w:r>
      <w:r w:rsidR="00DB665C">
        <w:rPr>
          <w:rFonts w:ascii="Arial" w:eastAsia="Calibri" w:hAnsi="Arial" w:cs="Arial"/>
          <w:bCs/>
          <w:sz w:val="24"/>
          <w:szCs w:val="24"/>
          <w:lang w:val="pl-PL"/>
        </w:rPr>
        <w:t xml:space="preserve">dužina garantnog roka za vozilo </w:t>
      </w:r>
      <w:r w:rsidRPr="006840CB">
        <w:rPr>
          <w:rFonts w:ascii="Arial" w:eastAsia="Calibri" w:hAnsi="Arial" w:cs="Arial"/>
          <w:bCs/>
          <w:sz w:val="24"/>
          <w:szCs w:val="24"/>
          <w:lang w:val="pl-PL"/>
        </w:rPr>
        <w:t>podijeli sa</w:t>
      </w:r>
      <w:r w:rsidR="00DB665C">
        <w:rPr>
          <w:rFonts w:ascii="Arial" w:eastAsia="Calibri" w:hAnsi="Arial" w:cs="Arial"/>
          <w:bCs/>
          <w:sz w:val="24"/>
          <w:szCs w:val="24"/>
          <w:lang w:val="pl-PL"/>
        </w:rPr>
        <w:t xml:space="preserve"> najvećim</w:t>
      </w:r>
      <w:r w:rsidRPr="006840CB">
        <w:rPr>
          <w:rFonts w:ascii="Arial" w:eastAsia="Calibri" w:hAnsi="Arial" w:cs="Arial"/>
          <w:bCs/>
          <w:sz w:val="24"/>
          <w:szCs w:val="24"/>
          <w:lang w:val="pl-PL"/>
        </w:rPr>
        <w:t xml:space="preserve"> ponuđenim </w:t>
      </w:r>
      <w:r w:rsidR="00DB665C">
        <w:rPr>
          <w:rFonts w:ascii="Arial" w:eastAsia="Calibri" w:hAnsi="Arial" w:cs="Arial"/>
          <w:bCs/>
          <w:sz w:val="24"/>
          <w:szCs w:val="24"/>
          <w:lang w:val="pl-PL"/>
        </w:rPr>
        <w:t>garantni</w:t>
      </w:r>
      <w:r w:rsidR="00052933">
        <w:rPr>
          <w:rFonts w:ascii="Arial" w:eastAsia="Calibri" w:hAnsi="Arial" w:cs="Arial"/>
          <w:bCs/>
          <w:sz w:val="24"/>
          <w:szCs w:val="24"/>
          <w:lang w:val="pl-PL"/>
        </w:rPr>
        <w:t>m</w:t>
      </w:r>
      <w:r w:rsidR="00DB665C">
        <w:rPr>
          <w:rFonts w:ascii="Arial" w:eastAsia="Calibri" w:hAnsi="Arial" w:cs="Arial"/>
          <w:bCs/>
          <w:sz w:val="24"/>
          <w:szCs w:val="24"/>
          <w:lang w:val="pl-PL"/>
        </w:rPr>
        <w:t xml:space="preserve"> rok</w:t>
      </w:r>
      <w:r w:rsidR="00052933">
        <w:rPr>
          <w:rFonts w:ascii="Arial" w:eastAsia="Calibri" w:hAnsi="Arial" w:cs="Arial"/>
          <w:bCs/>
          <w:sz w:val="24"/>
          <w:szCs w:val="24"/>
          <w:lang w:val="pl-PL"/>
        </w:rPr>
        <w:t>om</w:t>
      </w:r>
      <w:r w:rsidR="00DB665C">
        <w:rPr>
          <w:rFonts w:ascii="Arial" w:eastAsia="Calibri" w:hAnsi="Arial" w:cs="Arial"/>
          <w:bCs/>
          <w:sz w:val="24"/>
          <w:szCs w:val="24"/>
          <w:lang w:val="pl-PL"/>
        </w:rPr>
        <w:t xml:space="preserve"> za vozilo</w:t>
      </w:r>
      <w:r w:rsidR="00A56FF0">
        <w:rPr>
          <w:rFonts w:ascii="Arial" w:eastAsia="Calibri" w:hAnsi="Arial" w:cs="Arial"/>
          <w:bCs/>
          <w:sz w:val="24"/>
          <w:szCs w:val="24"/>
          <w:lang w:val="pl-PL"/>
        </w:rPr>
        <w:t xml:space="preserve"> </w:t>
      </w:r>
      <w:r w:rsidRPr="006840CB">
        <w:rPr>
          <w:rFonts w:ascii="Arial" w:eastAsia="Calibri" w:hAnsi="Arial" w:cs="Arial"/>
          <w:bCs/>
          <w:sz w:val="24"/>
          <w:szCs w:val="24"/>
          <w:lang w:val="pl-PL"/>
        </w:rPr>
        <w:t>i dobijeni količnik pomnoži sa brojem bodova koji je određen za ovaj</w:t>
      </w:r>
      <w:r w:rsidRPr="00246256">
        <w:rPr>
          <w:rFonts w:ascii="Arial" w:eastAsia="Calibri" w:hAnsi="Arial" w:cs="Arial"/>
          <w:bCs/>
          <w:sz w:val="24"/>
          <w:szCs w:val="24"/>
          <w:lang w:val="pl-PL"/>
        </w:rPr>
        <w:t xml:space="preserve"> podkriterijum od maksimalnih 10 bodova po formuli</w:t>
      </w:r>
      <w:r>
        <w:rPr>
          <w:rFonts w:ascii="Arial" w:eastAsia="Calibri" w:hAnsi="Arial" w:cs="Arial"/>
          <w:bCs/>
          <w:sz w:val="24"/>
          <w:szCs w:val="24"/>
          <w:lang w:val="pl-PL"/>
        </w:rPr>
        <w:t>:</w:t>
      </w:r>
    </w:p>
    <w:p w:rsidR="004B48B8" w:rsidRPr="00457802" w:rsidRDefault="004B48B8" w:rsidP="004B48B8">
      <w:pPr>
        <w:spacing w:after="0" w:line="240" w:lineRule="auto"/>
        <w:jc w:val="both"/>
        <w:rPr>
          <w:rFonts w:ascii="Arial" w:eastAsia="Calibri" w:hAnsi="Arial" w:cs="Arial"/>
          <w:bCs/>
          <w:sz w:val="24"/>
          <w:szCs w:val="24"/>
          <w:lang w:val="pl-PL"/>
        </w:rPr>
      </w:pPr>
      <w:r w:rsidRPr="00F83C0B">
        <w:rPr>
          <w:rFonts w:ascii="Arial" w:eastAsia="Calibri" w:hAnsi="Arial" w:cs="Arial"/>
          <w:bCs/>
          <w:sz w:val="24"/>
          <w:szCs w:val="24"/>
          <w:lang w:val="pl-PL"/>
        </w:rPr>
        <w:t xml:space="preserve">Broj bodova = </w:t>
      </w:r>
      <w:r>
        <w:rPr>
          <w:rFonts w:ascii="Arial" w:eastAsia="Calibri" w:hAnsi="Arial" w:cs="Arial"/>
          <w:bCs/>
          <w:sz w:val="24"/>
          <w:szCs w:val="24"/>
          <w:lang w:val="pl-PL"/>
        </w:rPr>
        <w:t>Q1 (</w:t>
      </w:r>
      <w:r w:rsidR="00DB665C">
        <w:rPr>
          <w:rFonts w:ascii="Arial" w:eastAsia="Calibri" w:hAnsi="Arial" w:cs="Arial"/>
          <w:bCs/>
          <w:sz w:val="24"/>
          <w:szCs w:val="24"/>
          <w:lang w:val="pl-PL"/>
        </w:rPr>
        <w:t>ponuđeni garantni rok za vozilo</w:t>
      </w:r>
      <w:r>
        <w:rPr>
          <w:rFonts w:ascii="Arial" w:eastAsia="Calibri" w:hAnsi="Arial" w:cs="Arial"/>
          <w:bCs/>
          <w:sz w:val="24"/>
          <w:szCs w:val="24"/>
          <w:lang w:val="pl-PL"/>
        </w:rPr>
        <w:t>) / Q2 (</w:t>
      </w:r>
      <w:r w:rsidR="00DB665C">
        <w:rPr>
          <w:rFonts w:ascii="Arial" w:eastAsia="Calibri" w:hAnsi="Arial" w:cs="Arial"/>
          <w:bCs/>
          <w:sz w:val="24"/>
          <w:szCs w:val="24"/>
          <w:lang w:val="pl-PL"/>
        </w:rPr>
        <w:t>najveći</w:t>
      </w:r>
      <w:r>
        <w:rPr>
          <w:rFonts w:ascii="Arial" w:eastAsia="Calibri" w:hAnsi="Arial" w:cs="Arial"/>
          <w:bCs/>
          <w:sz w:val="24"/>
          <w:szCs w:val="24"/>
          <w:lang w:val="pl-PL"/>
        </w:rPr>
        <w:t xml:space="preserve"> </w:t>
      </w:r>
      <w:r w:rsidR="00DB665C">
        <w:rPr>
          <w:rFonts w:ascii="Arial" w:eastAsia="Calibri" w:hAnsi="Arial" w:cs="Arial"/>
          <w:bCs/>
          <w:sz w:val="24"/>
          <w:szCs w:val="24"/>
          <w:lang w:val="pl-PL"/>
        </w:rPr>
        <w:t>garantni rok za vozilo</w:t>
      </w:r>
      <w:r>
        <w:rPr>
          <w:rFonts w:ascii="Arial" w:eastAsia="Calibri" w:hAnsi="Arial" w:cs="Arial"/>
          <w:bCs/>
          <w:sz w:val="24"/>
          <w:szCs w:val="24"/>
          <w:lang w:val="pl-PL"/>
        </w:rPr>
        <w:t>) * 1</w:t>
      </w:r>
      <w:r w:rsidRPr="00F83C0B">
        <w:rPr>
          <w:rFonts w:ascii="Arial" w:eastAsia="Calibri" w:hAnsi="Arial" w:cs="Arial"/>
          <w:bCs/>
          <w:sz w:val="24"/>
          <w:szCs w:val="24"/>
          <w:lang w:val="pl-PL"/>
        </w:rPr>
        <w:t>0</w:t>
      </w:r>
    </w:p>
    <w:p w:rsidR="004B48B8" w:rsidRPr="00457802" w:rsidRDefault="004B48B8" w:rsidP="004B48B8">
      <w:pPr>
        <w:spacing w:after="0" w:line="240" w:lineRule="auto"/>
        <w:jc w:val="both"/>
        <w:rPr>
          <w:rFonts w:ascii="Arial" w:eastAsia="Calibri" w:hAnsi="Arial" w:cs="Arial"/>
          <w:bCs/>
          <w:sz w:val="24"/>
          <w:szCs w:val="24"/>
          <w:lang w:val="pl-PL"/>
        </w:rPr>
      </w:pPr>
      <w:r>
        <w:rPr>
          <w:rFonts w:ascii="Arial" w:eastAsia="Calibri" w:hAnsi="Arial" w:cs="Arial"/>
          <w:bCs/>
          <w:sz w:val="24"/>
          <w:szCs w:val="24"/>
          <w:lang w:val="pl-PL"/>
        </w:rPr>
        <w:t>Q=Q1/</w:t>
      </w:r>
      <w:r w:rsidR="007E6603">
        <w:rPr>
          <w:rFonts w:ascii="Arial" w:eastAsia="Calibri" w:hAnsi="Arial" w:cs="Arial"/>
          <w:bCs/>
          <w:sz w:val="24"/>
          <w:szCs w:val="24"/>
          <w:lang w:val="pl-PL"/>
        </w:rPr>
        <w:t>Q2</w:t>
      </w:r>
      <w:r>
        <w:rPr>
          <w:rFonts w:ascii="Arial" w:eastAsia="Calibri" w:hAnsi="Arial" w:cs="Arial"/>
          <w:bCs/>
          <w:sz w:val="24"/>
          <w:szCs w:val="24"/>
          <w:lang w:val="pl-PL"/>
        </w:rPr>
        <w:t xml:space="preserve"> x 1</w:t>
      </w:r>
      <w:r w:rsidRPr="00457802">
        <w:rPr>
          <w:rFonts w:ascii="Arial" w:eastAsia="Calibri" w:hAnsi="Arial" w:cs="Arial"/>
          <w:bCs/>
          <w:sz w:val="24"/>
          <w:szCs w:val="24"/>
          <w:lang w:val="pl-PL"/>
        </w:rPr>
        <w:t>0</w:t>
      </w:r>
    </w:p>
    <w:p w:rsidR="004B48B8" w:rsidRPr="00457802" w:rsidRDefault="004B48B8" w:rsidP="004B48B8">
      <w:pPr>
        <w:spacing w:after="0" w:line="240" w:lineRule="auto"/>
        <w:jc w:val="both"/>
        <w:rPr>
          <w:rFonts w:ascii="Arial" w:eastAsia="Calibri" w:hAnsi="Arial" w:cs="Arial"/>
          <w:bCs/>
          <w:sz w:val="24"/>
          <w:szCs w:val="24"/>
          <w:lang w:val="pl-PL"/>
        </w:rPr>
      </w:pPr>
      <w:r w:rsidRPr="00457802">
        <w:rPr>
          <w:rFonts w:ascii="Arial" w:eastAsia="Calibri" w:hAnsi="Arial" w:cs="Arial"/>
          <w:bCs/>
          <w:sz w:val="24"/>
          <w:szCs w:val="24"/>
          <w:lang w:val="pl-PL"/>
        </w:rPr>
        <w:t xml:space="preserve">Gdje je: </w:t>
      </w:r>
    </w:p>
    <w:p w:rsidR="004B48B8" w:rsidRPr="00457802" w:rsidRDefault="004B48B8" w:rsidP="004B48B8">
      <w:pPr>
        <w:spacing w:after="0" w:line="240" w:lineRule="auto"/>
        <w:jc w:val="both"/>
        <w:rPr>
          <w:rFonts w:ascii="Arial" w:eastAsia="Calibri" w:hAnsi="Arial" w:cs="Arial"/>
          <w:bCs/>
          <w:sz w:val="24"/>
          <w:szCs w:val="24"/>
          <w:lang w:val="pl-PL"/>
        </w:rPr>
      </w:pPr>
      <w:r>
        <w:rPr>
          <w:rFonts w:ascii="Arial" w:eastAsia="Calibri" w:hAnsi="Arial" w:cs="Arial"/>
          <w:bCs/>
          <w:sz w:val="24"/>
          <w:szCs w:val="24"/>
          <w:lang w:val="pl-PL"/>
        </w:rPr>
        <w:t xml:space="preserve">Q - </w:t>
      </w:r>
      <w:r w:rsidRPr="00457802">
        <w:rPr>
          <w:rFonts w:ascii="Arial" w:eastAsia="Calibri" w:hAnsi="Arial" w:cs="Arial"/>
          <w:bCs/>
          <w:sz w:val="24"/>
          <w:szCs w:val="24"/>
          <w:lang w:val="pl-PL"/>
        </w:rPr>
        <w:t>Broj bodova</w:t>
      </w:r>
    </w:p>
    <w:p w:rsidR="004B48B8" w:rsidRPr="00457802" w:rsidRDefault="004B48B8" w:rsidP="004B48B8">
      <w:pPr>
        <w:spacing w:after="0" w:line="240" w:lineRule="auto"/>
        <w:jc w:val="both"/>
        <w:rPr>
          <w:rFonts w:ascii="Arial" w:eastAsia="Calibri" w:hAnsi="Arial" w:cs="Arial"/>
          <w:bCs/>
          <w:sz w:val="24"/>
          <w:szCs w:val="24"/>
          <w:lang w:val="pl-PL"/>
        </w:rPr>
      </w:pPr>
      <w:r>
        <w:rPr>
          <w:rFonts w:ascii="Arial" w:eastAsia="Calibri" w:hAnsi="Arial" w:cs="Arial"/>
          <w:bCs/>
          <w:sz w:val="24"/>
          <w:szCs w:val="24"/>
          <w:lang w:val="pl-PL"/>
        </w:rPr>
        <w:t xml:space="preserve">Q1- </w:t>
      </w:r>
      <w:r w:rsidR="00DB665C">
        <w:rPr>
          <w:rFonts w:ascii="Arial" w:eastAsia="Calibri" w:hAnsi="Arial" w:cs="Arial"/>
          <w:bCs/>
          <w:sz w:val="24"/>
          <w:szCs w:val="24"/>
          <w:lang w:val="pl-PL"/>
        </w:rPr>
        <w:t xml:space="preserve">ponuđeni garantni rok za vozilo  </w:t>
      </w:r>
    </w:p>
    <w:p w:rsidR="00DB665C" w:rsidRDefault="004B48B8" w:rsidP="004B48B8">
      <w:pPr>
        <w:spacing w:after="0" w:line="240" w:lineRule="auto"/>
        <w:jc w:val="both"/>
        <w:rPr>
          <w:rFonts w:ascii="Arial" w:eastAsia="Calibri" w:hAnsi="Arial" w:cs="Arial"/>
          <w:bCs/>
          <w:sz w:val="24"/>
          <w:szCs w:val="24"/>
          <w:lang w:val="pl-PL"/>
        </w:rPr>
      </w:pPr>
      <w:r>
        <w:rPr>
          <w:rFonts w:ascii="Arial" w:eastAsia="Calibri" w:hAnsi="Arial" w:cs="Arial"/>
          <w:bCs/>
          <w:sz w:val="24"/>
          <w:szCs w:val="24"/>
          <w:lang w:val="pl-PL"/>
        </w:rPr>
        <w:t xml:space="preserve">Q2- </w:t>
      </w:r>
      <w:r w:rsidR="00DB665C">
        <w:rPr>
          <w:rFonts w:ascii="Arial" w:eastAsia="Calibri" w:hAnsi="Arial" w:cs="Arial"/>
          <w:bCs/>
          <w:sz w:val="24"/>
          <w:szCs w:val="24"/>
          <w:lang w:val="pl-PL"/>
        </w:rPr>
        <w:t xml:space="preserve">najveći garantni rok za vozilo </w:t>
      </w:r>
    </w:p>
    <w:p w:rsidR="009417BB" w:rsidRPr="009417BB" w:rsidRDefault="007E6603" w:rsidP="009417BB">
      <w:pPr>
        <w:spacing w:after="0" w:line="240" w:lineRule="auto"/>
        <w:jc w:val="both"/>
        <w:rPr>
          <w:rFonts w:ascii="Arial" w:eastAsia="Calibri" w:hAnsi="Arial" w:cs="Arial"/>
          <w:bCs/>
          <w:sz w:val="24"/>
          <w:szCs w:val="24"/>
          <w:lang w:val="pl-PL"/>
        </w:rPr>
      </w:pPr>
      <w:r>
        <w:rPr>
          <w:rFonts w:ascii="Arial" w:eastAsia="Times New Roman" w:hAnsi="Arial" w:cs="Arial"/>
          <w:sz w:val="24"/>
          <w:szCs w:val="24"/>
          <w:shd w:val="clear" w:color="auto" w:fill="FFFFFF"/>
          <w:lang w:val="pl-PL"/>
        </w:rPr>
        <w:t>Najmanji ponuđeni garantni rok ne može biti kraći od 24 mjeseca.</w:t>
      </w:r>
      <w:r w:rsidR="009417BB" w:rsidRPr="009417BB">
        <w:rPr>
          <w:rFonts w:ascii="Arial" w:hAnsi="Arial" w:cs="Arial"/>
          <w:sz w:val="24"/>
          <w:szCs w:val="24"/>
        </w:rPr>
        <w:t xml:space="preserve"> </w:t>
      </w:r>
      <w:proofErr w:type="spellStart"/>
      <w:r w:rsidR="009417BB" w:rsidRPr="009417BB">
        <w:rPr>
          <w:rFonts w:ascii="Arial" w:hAnsi="Arial" w:cs="Arial"/>
          <w:sz w:val="24"/>
          <w:szCs w:val="24"/>
        </w:rPr>
        <w:t>Garantni</w:t>
      </w:r>
      <w:proofErr w:type="spellEnd"/>
      <w:r w:rsidR="009417BB" w:rsidRPr="009417BB">
        <w:rPr>
          <w:rFonts w:ascii="Arial" w:hAnsi="Arial" w:cs="Arial"/>
          <w:sz w:val="24"/>
          <w:szCs w:val="24"/>
        </w:rPr>
        <w:t xml:space="preserve"> </w:t>
      </w:r>
      <w:proofErr w:type="spellStart"/>
      <w:r w:rsidR="009417BB" w:rsidRPr="009417BB">
        <w:rPr>
          <w:rFonts w:ascii="Arial" w:hAnsi="Arial" w:cs="Arial"/>
          <w:sz w:val="24"/>
          <w:szCs w:val="24"/>
        </w:rPr>
        <w:t>rok</w:t>
      </w:r>
      <w:proofErr w:type="spellEnd"/>
      <w:r w:rsidR="009417BB" w:rsidRPr="009417BB">
        <w:rPr>
          <w:rFonts w:ascii="Arial" w:hAnsi="Arial" w:cs="Arial"/>
          <w:sz w:val="24"/>
          <w:szCs w:val="24"/>
        </w:rPr>
        <w:t xml:space="preserve"> se </w:t>
      </w:r>
      <w:proofErr w:type="spellStart"/>
      <w:r w:rsidR="009417BB" w:rsidRPr="009417BB">
        <w:rPr>
          <w:rFonts w:ascii="Arial" w:hAnsi="Arial" w:cs="Arial"/>
          <w:sz w:val="24"/>
          <w:szCs w:val="24"/>
        </w:rPr>
        <w:t>iskazuje</w:t>
      </w:r>
      <w:proofErr w:type="spellEnd"/>
      <w:r w:rsidR="009417BB" w:rsidRPr="009417BB">
        <w:rPr>
          <w:rFonts w:ascii="Arial" w:hAnsi="Arial" w:cs="Arial"/>
          <w:sz w:val="24"/>
          <w:szCs w:val="24"/>
        </w:rPr>
        <w:t xml:space="preserve"> u </w:t>
      </w:r>
      <w:proofErr w:type="spellStart"/>
      <w:r w:rsidR="009417BB" w:rsidRPr="009417BB">
        <w:rPr>
          <w:rFonts w:ascii="Arial" w:hAnsi="Arial" w:cs="Arial"/>
          <w:sz w:val="24"/>
          <w:szCs w:val="24"/>
        </w:rPr>
        <w:t>mjesecima</w:t>
      </w:r>
      <w:proofErr w:type="spellEnd"/>
      <w:r w:rsidR="009417BB" w:rsidRPr="009417BB">
        <w:rPr>
          <w:rFonts w:ascii="Arial" w:hAnsi="Arial" w:cs="Arial"/>
          <w:sz w:val="24"/>
          <w:szCs w:val="24"/>
        </w:rPr>
        <w:t xml:space="preserve"> i </w:t>
      </w:r>
      <w:proofErr w:type="spellStart"/>
      <w:r w:rsidR="009417BB" w:rsidRPr="009417BB">
        <w:rPr>
          <w:rFonts w:ascii="Arial" w:hAnsi="Arial" w:cs="Arial"/>
          <w:sz w:val="24"/>
          <w:szCs w:val="24"/>
        </w:rPr>
        <w:t>počinje</w:t>
      </w:r>
      <w:proofErr w:type="spellEnd"/>
      <w:r w:rsidR="009417BB" w:rsidRPr="009417BB">
        <w:rPr>
          <w:rFonts w:ascii="Arial" w:hAnsi="Arial" w:cs="Arial"/>
          <w:sz w:val="24"/>
          <w:szCs w:val="24"/>
        </w:rPr>
        <w:t xml:space="preserve"> </w:t>
      </w:r>
      <w:proofErr w:type="spellStart"/>
      <w:r w:rsidR="009417BB" w:rsidRPr="009417BB">
        <w:rPr>
          <w:rFonts w:ascii="Arial" w:hAnsi="Arial" w:cs="Arial"/>
          <w:sz w:val="24"/>
          <w:szCs w:val="24"/>
        </w:rPr>
        <w:t>teći</w:t>
      </w:r>
      <w:proofErr w:type="spellEnd"/>
      <w:r w:rsidR="009417BB" w:rsidRPr="009417BB">
        <w:rPr>
          <w:rFonts w:ascii="Arial" w:hAnsi="Arial" w:cs="Arial"/>
          <w:sz w:val="24"/>
          <w:szCs w:val="24"/>
        </w:rPr>
        <w:t xml:space="preserve"> od dana </w:t>
      </w:r>
      <w:proofErr w:type="spellStart"/>
      <w:r w:rsidR="009417BB" w:rsidRPr="009417BB">
        <w:rPr>
          <w:rFonts w:ascii="Arial" w:hAnsi="Arial" w:cs="Arial"/>
          <w:sz w:val="24"/>
          <w:szCs w:val="24"/>
        </w:rPr>
        <w:t>isporuke</w:t>
      </w:r>
      <w:proofErr w:type="spellEnd"/>
      <w:r w:rsidR="009417BB" w:rsidRPr="009417BB">
        <w:rPr>
          <w:rFonts w:ascii="Arial" w:hAnsi="Arial" w:cs="Arial"/>
          <w:sz w:val="24"/>
          <w:szCs w:val="24"/>
        </w:rPr>
        <w:t xml:space="preserve"> </w:t>
      </w:r>
      <w:proofErr w:type="gramStart"/>
      <w:r w:rsidR="00F7437C">
        <w:rPr>
          <w:rFonts w:ascii="Arial" w:hAnsi="Arial" w:cs="Arial"/>
          <w:sz w:val="24"/>
          <w:szCs w:val="24"/>
        </w:rPr>
        <w:t>robe</w:t>
      </w:r>
      <w:r w:rsidR="009417BB" w:rsidRPr="009417BB">
        <w:rPr>
          <w:rFonts w:ascii="Arial" w:hAnsi="Arial" w:cs="Arial"/>
          <w:sz w:val="24"/>
          <w:szCs w:val="24"/>
        </w:rPr>
        <w:t xml:space="preserve"> .</w:t>
      </w:r>
      <w:proofErr w:type="gramEnd"/>
    </w:p>
    <w:p w:rsidR="00275A4C" w:rsidRPr="00246256" w:rsidRDefault="00275A4C" w:rsidP="00246256">
      <w:pPr>
        <w:spacing w:after="0" w:line="240" w:lineRule="auto"/>
        <w:rPr>
          <w:rFonts w:ascii="Arial" w:eastAsia="Times New Roman" w:hAnsi="Arial" w:cs="Arial"/>
          <w:sz w:val="24"/>
          <w:szCs w:val="24"/>
          <w:shd w:val="clear" w:color="auto" w:fill="FFFFFF"/>
          <w:lang w:val="sr-Latn-ME"/>
        </w:rPr>
      </w:pPr>
    </w:p>
    <w:p w:rsidR="00275A4C" w:rsidRPr="00F31F8B" w:rsidRDefault="00275A4C" w:rsidP="00F31F8B">
      <w:pPr>
        <w:keepNext/>
        <w:keepLines/>
        <w:pBdr>
          <w:top w:val="single" w:sz="4" w:space="1" w:color="auto"/>
          <w:left w:val="single" w:sz="4" w:space="4" w:color="auto"/>
          <w:bottom w:val="single" w:sz="4" w:space="1" w:color="auto"/>
          <w:right w:val="single" w:sz="4" w:space="4" w:color="auto"/>
        </w:pBdr>
        <w:shd w:val="clear" w:color="auto" w:fill="D9D9D9"/>
        <w:spacing w:before="240" w:after="160" w:line="259" w:lineRule="auto"/>
        <w:outlineLvl w:val="0"/>
        <w:rPr>
          <w:rFonts w:ascii="Arial" w:eastAsia="Times New Roman" w:hAnsi="Arial" w:cs="Arial"/>
          <w:b/>
          <w:sz w:val="24"/>
          <w:szCs w:val="24"/>
          <w:lang w:val="sr-Latn-ME"/>
        </w:rPr>
      </w:pPr>
      <w:bookmarkStart w:id="5" w:name="_Toc62730560"/>
      <w:r w:rsidRPr="00D33703">
        <w:rPr>
          <w:rFonts w:ascii="Arial" w:eastAsia="Times New Roman" w:hAnsi="Arial" w:cs="Arial"/>
          <w:b/>
          <w:sz w:val="24"/>
          <w:szCs w:val="24"/>
          <w:lang w:val="sr-Latn-ME"/>
        </w:rPr>
        <w:t>JEZIK PONUDE</w:t>
      </w:r>
      <w:bookmarkEnd w:id="5"/>
    </w:p>
    <w:p w:rsidR="00275A4C" w:rsidRPr="00D33703" w:rsidRDefault="00275A4C" w:rsidP="00275A4C">
      <w:pPr>
        <w:spacing w:after="0" w:line="240" w:lineRule="auto"/>
        <w:jc w:val="both"/>
        <w:rPr>
          <w:rFonts w:ascii="Arial" w:eastAsia="Times New Roman" w:hAnsi="Arial" w:cs="Arial"/>
          <w:color w:val="000000"/>
          <w:sz w:val="24"/>
          <w:szCs w:val="24"/>
          <w:lang w:val="sr-Latn-ME"/>
        </w:rPr>
      </w:pPr>
      <w:r w:rsidRPr="00D33703">
        <w:rPr>
          <w:rFonts w:ascii="Arial" w:eastAsia="Times New Roman" w:hAnsi="Arial" w:cs="Arial"/>
          <w:color w:val="000000"/>
          <w:sz w:val="24"/>
          <w:szCs w:val="24"/>
          <w:lang w:val="sr-Latn-ME"/>
        </w:rPr>
        <w:t>Ponuda se sačinjava na:</w:t>
      </w:r>
    </w:p>
    <w:p w:rsidR="00275A4C" w:rsidRDefault="00D77A79" w:rsidP="00275A4C">
      <w:pPr>
        <w:spacing w:after="0" w:line="240" w:lineRule="auto"/>
        <w:jc w:val="both"/>
        <w:rPr>
          <w:rFonts w:ascii="Arial" w:eastAsia="Times New Roman" w:hAnsi="Arial" w:cs="Arial"/>
          <w:color w:val="000000"/>
          <w:sz w:val="24"/>
          <w:szCs w:val="24"/>
          <w:lang w:val="sr-Latn-ME"/>
        </w:rPr>
      </w:pPr>
      <w:r w:rsidRPr="00D33703">
        <w:rPr>
          <w:rFonts w:ascii="Arial" w:hAnsi="Arial" w:cs="Arial"/>
          <w:color w:val="000000"/>
          <w:sz w:val="24"/>
          <w:szCs w:val="24"/>
        </w:rPr>
        <w:sym w:font="Wingdings" w:char="F0FE"/>
      </w:r>
      <w:r w:rsidR="00275A4C" w:rsidRPr="00D33703">
        <w:rPr>
          <w:rFonts w:ascii="Arial" w:eastAsia="Times New Roman" w:hAnsi="Arial" w:cs="Arial"/>
          <w:color w:val="000000"/>
          <w:sz w:val="24"/>
          <w:szCs w:val="24"/>
          <w:lang w:val="sr-Latn-ME"/>
        </w:rPr>
        <w:t xml:space="preserve"> crnogorski jezik i drugi jezik koji je u službenoj upotrebi u Crnoj Gori, u skladu sa Ustavom i zakonom</w:t>
      </w:r>
    </w:p>
    <w:p w:rsidR="00697298" w:rsidRPr="00D33703" w:rsidRDefault="00697298" w:rsidP="00697298">
      <w:pPr>
        <w:keepNext/>
        <w:keepLines/>
        <w:pBdr>
          <w:top w:val="single" w:sz="4" w:space="1" w:color="auto"/>
          <w:left w:val="single" w:sz="4" w:space="4" w:color="auto"/>
          <w:bottom w:val="single" w:sz="4" w:space="1" w:color="auto"/>
          <w:right w:val="single" w:sz="4" w:space="4" w:color="auto"/>
        </w:pBdr>
        <w:shd w:val="clear" w:color="auto" w:fill="D9D9D9"/>
        <w:spacing w:before="240" w:after="160" w:line="259" w:lineRule="auto"/>
        <w:outlineLvl w:val="0"/>
        <w:rPr>
          <w:rFonts w:ascii="Arial" w:eastAsia="Times New Roman" w:hAnsi="Arial" w:cs="Arial"/>
          <w:b/>
          <w:sz w:val="24"/>
          <w:szCs w:val="24"/>
          <w:lang w:val="sr-Latn-ME"/>
        </w:rPr>
      </w:pPr>
      <w:r>
        <w:rPr>
          <w:rFonts w:ascii="Arial" w:eastAsia="Times New Roman" w:hAnsi="Arial" w:cs="Arial"/>
          <w:b/>
          <w:sz w:val="24"/>
          <w:szCs w:val="24"/>
          <w:lang w:val="sr-Latn-ME"/>
        </w:rPr>
        <w:t>NAČIN, MJESTO I VRIJEME PODNOŠENJA PONUDA I OTVARANJA PONUDA</w:t>
      </w:r>
    </w:p>
    <w:p w:rsidR="00275A4C" w:rsidRPr="00D33703" w:rsidRDefault="00275A4C" w:rsidP="00275A4C">
      <w:pPr>
        <w:spacing w:after="0" w:line="240" w:lineRule="auto"/>
        <w:jc w:val="both"/>
        <w:rPr>
          <w:rFonts w:ascii="Arial" w:eastAsia="Times New Roman" w:hAnsi="Arial" w:cs="Arial"/>
          <w:b/>
          <w:bCs/>
          <w:color w:val="000000"/>
          <w:sz w:val="24"/>
          <w:szCs w:val="24"/>
          <w:lang w:val="sr-Latn-ME"/>
        </w:rPr>
      </w:pPr>
    </w:p>
    <w:p w:rsidR="00275A4C" w:rsidRPr="00D33703" w:rsidRDefault="00275A4C" w:rsidP="00427476">
      <w:pPr>
        <w:spacing w:after="0" w:line="240" w:lineRule="auto"/>
        <w:jc w:val="both"/>
        <w:rPr>
          <w:rFonts w:ascii="Arial" w:eastAsia="Times New Roman" w:hAnsi="Arial" w:cs="Arial"/>
          <w:color w:val="000000"/>
          <w:sz w:val="24"/>
          <w:szCs w:val="24"/>
          <w:lang w:val="sr-Latn-ME"/>
        </w:rPr>
      </w:pPr>
      <w:r w:rsidRPr="00D33703">
        <w:rPr>
          <w:rFonts w:ascii="Arial" w:eastAsia="Times New Roman" w:hAnsi="Arial" w:cs="Arial"/>
          <w:color w:val="000000"/>
          <w:sz w:val="24"/>
          <w:szCs w:val="24"/>
          <w:lang w:val="sr-Latn-ME"/>
        </w:rPr>
        <w:t>Ponude se podnose preko ESJ</w:t>
      </w:r>
      <w:r w:rsidR="0013080C">
        <w:rPr>
          <w:rFonts w:ascii="Arial" w:eastAsia="Times New Roman" w:hAnsi="Arial" w:cs="Arial"/>
          <w:color w:val="000000"/>
          <w:sz w:val="24"/>
          <w:szCs w:val="24"/>
          <w:lang w:val="sr-Latn-ME"/>
        </w:rPr>
        <w:t xml:space="preserve">N-a zaključno sa danom </w:t>
      </w:r>
      <w:r w:rsidR="003647AA">
        <w:rPr>
          <w:rFonts w:ascii="Arial" w:eastAsia="Times New Roman" w:hAnsi="Arial" w:cs="Arial"/>
          <w:color w:val="000000"/>
          <w:sz w:val="24"/>
          <w:szCs w:val="24"/>
          <w:lang w:val="sr-Latn-ME"/>
        </w:rPr>
        <w:t>14.01.</w:t>
      </w:r>
      <w:r w:rsidR="0095689D">
        <w:rPr>
          <w:rFonts w:ascii="Arial" w:eastAsia="Times New Roman" w:hAnsi="Arial" w:cs="Arial"/>
          <w:color w:val="000000"/>
          <w:sz w:val="24"/>
          <w:szCs w:val="24"/>
          <w:lang w:val="sr-Latn-ME"/>
        </w:rPr>
        <w:t>2022</w:t>
      </w:r>
      <w:r w:rsidR="00D77A79" w:rsidRPr="00D33703">
        <w:rPr>
          <w:rFonts w:ascii="Arial" w:eastAsia="Times New Roman" w:hAnsi="Arial" w:cs="Arial"/>
          <w:color w:val="000000"/>
          <w:sz w:val="24"/>
          <w:szCs w:val="24"/>
          <w:lang w:val="sr-Latn-ME"/>
        </w:rPr>
        <w:t>.</w:t>
      </w:r>
      <w:r w:rsidR="0013080C">
        <w:rPr>
          <w:rFonts w:ascii="Arial" w:eastAsia="Times New Roman" w:hAnsi="Arial" w:cs="Arial"/>
          <w:color w:val="000000"/>
          <w:sz w:val="24"/>
          <w:szCs w:val="24"/>
          <w:lang w:val="sr-Latn-ME"/>
        </w:rPr>
        <w:t xml:space="preserve"> godine do 11,00 </w:t>
      </w:r>
      <w:r w:rsidRPr="00D33703">
        <w:rPr>
          <w:rFonts w:ascii="Arial" w:eastAsia="Times New Roman" w:hAnsi="Arial" w:cs="Arial"/>
          <w:color w:val="000000"/>
          <w:sz w:val="24"/>
          <w:szCs w:val="24"/>
          <w:lang w:val="sr-Latn-ME"/>
        </w:rPr>
        <w:t>sati.</w:t>
      </w:r>
    </w:p>
    <w:p w:rsidR="00275A4C" w:rsidRPr="00D33703" w:rsidRDefault="00275A4C" w:rsidP="00427476">
      <w:pPr>
        <w:spacing w:after="0" w:line="240" w:lineRule="auto"/>
        <w:jc w:val="both"/>
        <w:rPr>
          <w:rFonts w:ascii="Arial" w:eastAsia="Times New Roman" w:hAnsi="Arial" w:cs="Arial"/>
          <w:b/>
          <w:bCs/>
          <w:i/>
          <w:iCs/>
          <w:color w:val="000000"/>
          <w:sz w:val="24"/>
          <w:szCs w:val="24"/>
          <w:lang w:val="sr-Latn-ME"/>
        </w:rPr>
      </w:pPr>
    </w:p>
    <w:p w:rsidR="00275A4C" w:rsidRPr="00D33703" w:rsidRDefault="00275A4C" w:rsidP="00427476">
      <w:pPr>
        <w:spacing w:after="0" w:line="240" w:lineRule="auto"/>
        <w:jc w:val="both"/>
        <w:rPr>
          <w:rFonts w:ascii="Arial" w:eastAsia="Times New Roman" w:hAnsi="Arial" w:cs="Arial"/>
          <w:color w:val="000000"/>
          <w:sz w:val="24"/>
          <w:szCs w:val="24"/>
          <w:lang w:val="sr-Latn-ME"/>
        </w:rPr>
      </w:pPr>
      <w:r w:rsidRPr="00D33703">
        <w:rPr>
          <w:rFonts w:ascii="Arial" w:eastAsia="Times New Roman" w:hAnsi="Arial" w:cs="Arial"/>
          <w:color w:val="000000"/>
          <w:sz w:val="24"/>
          <w:szCs w:val="24"/>
          <w:lang w:val="sr-Latn-ME"/>
        </w:rPr>
        <w:t>Otvaranje p</w:t>
      </w:r>
      <w:r w:rsidR="0013080C">
        <w:rPr>
          <w:rFonts w:ascii="Arial" w:eastAsia="Times New Roman" w:hAnsi="Arial" w:cs="Arial"/>
          <w:color w:val="000000"/>
          <w:sz w:val="24"/>
          <w:szCs w:val="24"/>
          <w:lang w:val="sr-Latn-ME"/>
        </w:rPr>
        <w:t xml:space="preserve">onuda održaće se dana  </w:t>
      </w:r>
      <w:r w:rsidR="003647AA">
        <w:rPr>
          <w:rFonts w:ascii="Arial" w:eastAsia="Times New Roman" w:hAnsi="Arial" w:cs="Arial"/>
          <w:color w:val="000000"/>
          <w:sz w:val="24"/>
          <w:szCs w:val="24"/>
          <w:lang w:val="sr-Latn-ME"/>
        </w:rPr>
        <w:t>14.01.</w:t>
      </w:r>
      <w:r w:rsidR="0095689D">
        <w:rPr>
          <w:rFonts w:ascii="Arial" w:eastAsia="Times New Roman" w:hAnsi="Arial" w:cs="Arial"/>
          <w:color w:val="000000"/>
          <w:sz w:val="24"/>
          <w:szCs w:val="24"/>
          <w:lang w:val="sr-Latn-ME"/>
        </w:rPr>
        <w:t>2022</w:t>
      </w:r>
      <w:r w:rsidR="00D77A79" w:rsidRPr="00D33703">
        <w:rPr>
          <w:rFonts w:ascii="Arial" w:eastAsia="Times New Roman" w:hAnsi="Arial" w:cs="Arial"/>
          <w:color w:val="000000"/>
          <w:sz w:val="24"/>
          <w:szCs w:val="24"/>
          <w:lang w:val="sr-Latn-ME"/>
        </w:rPr>
        <w:t>.</w:t>
      </w:r>
      <w:r w:rsidR="0013080C">
        <w:rPr>
          <w:rFonts w:ascii="Arial" w:eastAsia="Times New Roman" w:hAnsi="Arial" w:cs="Arial"/>
          <w:color w:val="000000"/>
          <w:sz w:val="24"/>
          <w:szCs w:val="24"/>
          <w:lang w:val="sr-Latn-ME"/>
        </w:rPr>
        <w:t xml:space="preserve"> godine u 11,</w:t>
      </w:r>
      <w:r w:rsidR="009B4A8C">
        <w:rPr>
          <w:rFonts w:ascii="Arial" w:eastAsia="Times New Roman" w:hAnsi="Arial" w:cs="Arial"/>
          <w:color w:val="000000"/>
          <w:sz w:val="24"/>
          <w:szCs w:val="24"/>
          <w:lang w:val="sr-Latn-ME"/>
        </w:rPr>
        <w:t>0</w:t>
      </w:r>
      <w:r w:rsidR="0013080C">
        <w:rPr>
          <w:rFonts w:ascii="Arial" w:eastAsia="Times New Roman" w:hAnsi="Arial" w:cs="Arial"/>
          <w:color w:val="000000"/>
          <w:sz w:val="24"/>
          <w:szCs w:val="24"/>
          <w:lang w:val="sr-Latn-ME"/>
        </w:rPr>
        <w:t xml:space="preserve">0 </w:t>
      </w:r>
      <w:r w:rsidRPr="00D33703">
        <w:rPr>
          <w:rFonts w:ascii="Arial" w:eastAsia="Times New Roman" w:hAnsi="Arial" w:cs="Arial"/>
          <w:color w:val="000000"/>
          <w:sz w:val="24"/>
          <w:szCs w:val="24"/>
          <w:lang w:val="sr-Latn-ME"/>
        </w:rPr>
        <w:t xml:space="preserve">sati. </w:t>
      </w:r>
    </w:p>
    <w:p w:rsidR="00275A4C" w:rsidRPr="00D33703" w:rsidRDefault="00275A4C" w:rsidP="00427476">
      <w:pPr>
        <w:spacing w:after="0" w:line="240" w:lineRule="auto"/>
        <w:jc w:val="both"/>
        <w:rPr>
          <w:rFonts w:ascii="Arial" w:eastAsia="Times New Roman" w:hAnsi="Arial" w:cs="Arial"/>
          <w:color w:val="000000"/>
          <w:sz w:val="24"/>
          <w:szCs w:val="24"/>
          <w:lang w:val="sr-Latn-ME"/>
        </w:rPr>
      </w:pPr>
    </w:p>
    <w:p w:rsidR="00275A4C" w:rsidRPr="00D33703" w:rsidRDefault="00D77A79" w:rsidP="00427476">
      <w:pPr>
        <w:spacing w:after="0" w:line="240" w:lineRule="auto"/>
        <w:jc w:val="both"/>
        <w:rPr>
          <w:rFonts w:ascii="Arial" w:eastAsia="Times New Roman" w:hAnsi="Arial" w:cs="Arial"/>
          <w:color w:val="000000"/>
          <w:sz w:val="24"/>
          <w:szCs w:val="24"/>
          <w:lang w:val="sr-Latn-ME"/>
        </w:rPr>
      </w:pPr>
      <w:r w:rsidRPr="00D33703">
        <w:rPr>
          <w:rFonts w:ascii="Arial" w:hAnsi="Arial" w:cs="Arial"/>
          <w:color w:val="000000"/>
          <w:sz w:val="24"/>
          <w:szCs w:val="24"/>
        </w:rPr>
        <w:sym w:font="Wingdings" w:char="F0FE"/>
      </w:r>
      <w:r w:rsidR="00275A4C" w:rsidRPr="00D33703">
        <w:rPr>
          <w:rFonts w:ascii="Arial" w:eastAsia="Times New Roman" w:hAnsi="Arial" w:cs="Arial"/>
          <w:color w:val="000000"/>
          <w:sz w:val="24"/>
          <w:szCs w:val="24"/>
          <w:lang w:val="sr-Latn-ME"/>
        </w:rPr>
        <w:t xml:space="preserve"> Dio ponude koje se ne dostavlja preko ESJN-a, a odnosi se na </w:t>
      </w:r>
      <w:r w:rsidRPr="00D33703">
        <w:rPr>
          <w:rFonts w:ascii="Arial" w:eastAsia="Times New Roman" w:hAnsi="Arial" w:cs="Arial"/>
          <w:color w:val="000000"/>
          <w:sz w:val="24"/>
          <w:szCs w:val="24"/>
          <w:lang w:val="sr-Latn-ME"/>
        </w:rPr>
        <w:t>Garanciju ponude</w:t>
      </w:r>
      <w:r w:rsidR="00BD4D07">
        <w:rPr>
          <w:rFonts w:ascii="Arial" w:eastAsia="Times New Roman" w:hAnsi="Arial" w:cs="Arial"/>
          <w:color w:val="000000"/>
          <w:sz w:val="24"/>
          <w:szCs w:val="24"/>
          <w:lang w:val="sr-Latn-ME"/>
        </w:rPr>
        <w:t xml:space="preserve"> i </w:t>
      </w:r>
      <w:r w:rsidR="00BD4D07" w:rsidRPr="004E1A4F">
        <w:rPr>
          <w:rFonts w:ascii="Arial" w:eastAsia="Times New Roman" w:hAnsi="Arial" w:cs="Arial"/>
          <w:color w:val="000000" w:themeColor="text1"/>
          <w:sz w:val="24"/>
          <w:szCs w:val="24"/>
          <w:lang w:val="sr-Latn-ME"/>
        </w:rPr>
        <w:t>uzorke</w:t>
      </w:r>
      <w:r w:rsidR="00BD4D07">
        <w:rPr>
          <w:rFonts w:ascii="Arial" w:eastAsia="Times New Roman" w:hAnsi="Arial" w:cs="Arial"/>
          <w:color w:val="000000"/>
          <w:sz w:val="24"/>
          <w:szCs w:val="24"/>
          <w:lang w:val="sr-Latn-ME"/>
        </w:rPr>
        <w:t>,</w:t>
      </w:r>
      <w:r w:rsidR="00275A4C" w:rsidRPr="00D33703">
        <w:rPr>
          <w:rFonts w:ascii="Arial" w:eastAsia="Times New Roman" w:hAnsi="Arial" w:cs="Arial"/>
          <w:color w:val="000000"/>
          <w:sz w:val="24"/>
          <w:szCs w:val="24"/>
          <w:lang w:val="sr-Latn-ME"/>
        </w:rPr>
        <w:t xml:space="preserve"> dostavlja se: </w:t>
      </w:r>
    </w:p>
    <w:p w:rsidR="00D77A79" w:rsidRPr="00D33703" w:rsidRDefault="00D77A79" w:rsidP="00427476">
      <w:pPr>
        <w:numPr>
          <w:ilvl w:val="0"/>
          <w:numId w:val="1"/>
        </w:numPr>
        <w:spacing w:after="0" w:line="240" w:lineRule="auto"/>
        <w:jc w:val="both"/>
        <w:rPr>
          <w:rFonts w:ascii="Arial" w:eastAsia="Calibri" w:hAnsi="Arial" w:cs="Arial"/>
          <w:color w:val="000000"/>
          <w:sz w:val="24"/>
          <w:szCs w:val="24"/>
        </w:rPr>
      </w:pPr>
      <w:proofErr w:type="spellStart"/>
      <w:r w:rsidRPr="00D33703">
        <w:rPr>
          <w:rFonts w:ascii="Arial" w:eastAsia="Calibri" w:hAnsi="Arial" w:cs="Arial"/>
          <w:color w:val="000000"/>
          <w:sz w:val="24"/>
          <w:szCs w:val="24"/>
        </w:rPr>
        <w:t>neposrednom</w:t>
      </w:r>
      <w:proofErr w:type="spellEnd"/>
      <w:r w:rsidRPr="00D33703">
        <w:rPr>
          <w:rFonts w:ascii="Arial" w:eastAsia="Calibri" w:hAnsi="Arial" w:cs="Arial"/>
          <w:color w:val="000000"/>
          <w:sz w:val="24"/>
          <w:szCs w:val="24"/>
        </w:rPr>
        <w:t xml:space="preserve"> </w:t>
      </w:r>
      <w:proofErr w:type="spellStart"/>
      <w:r w:rsidRPr="00D33703">
        <w:rPr>
          <w:rFonts w:ascii="Arial" w:eastAsia="Calibri" w:hAnsi="Arial" w:cs="Arial"/>
          <w:color w:val="000000"/>
          <w:sz w:val="24"/>
          <w:szCs w:val="24"/>
        </w:rPr>
        <w:t>predajom</w:t>
      </w:r>
      <w:proofErr w:type="spellEnd"/>
      <w:r w:rsidRPr="00D33703">
        <w:rPr>
          <w:rFonts w:ascii="Arial" w:eastAsia="Calibri" w:hAnsi="Arial" w:cs="Arial"/>
          <w:color w:val="000000"/>
          <w:sz w:val="24"/>
          <w:szCs w:val="24"/>
        </w:rPr>
        <w:t xml:space="preserve"> </w:t>
      </w:r>
      <w:proofErr w:type="spellStart"/>
      <w:r w:rsidRPr="00D33703">
        <w:rPr>
          <w:rFonts w:ascii="Arial" w:eastAsia="Calibri" w:hAnsi="Arial" w:cs="Arial"/>
          <w:color w:val="000000"/>
          <w:sz w:val="24"/>
          <w:szCs w:val="24"/>
        </w:rPr>
        <w:t>na</w:t>
      </w:r>
      <w:proofErr w:type="spellEnd"/>
      <w:r w:rsidRPr="00D33703">
        <w:rPr>
          <w:rFonts w:ascii="Arial" w:eastAsia="Calibri" w:hAnsi="Arial" w:cs="Arial"/>
          <w:color w:val="000000"/>
          <w:sz w:val="24"/>
          <w:szCs w:val="24"/>
        </w:rPr>
        <w:t xml:space="preserve"> </w:t>
      </w:r>
      <w:proofErr w:type="spellStart"/>
      <w:r w:rsidRPr="00D33703">
        <w:rPr>
          <w:rFonts w:ascii="Arial" w:eastAsia="Calibri" w:hAnsi="Arial" w:cs="Arial"/>
          <w:color w:val="000000"/>
          <w:sz w:val="24"/>
          <w:szCs w:val="24"/>
        </w:rPr>
        <w:t>arhivi</w:t>
      </w:r>
      <w:proofErr w:type="spellEnd"/>
      <w:r w:rsidRPr="00D33703">
        <w:rPr>
          <w:rFonts w:ascii="Arial" w:eastAsia="Calibri" w:hAnsi="Arial" w:cs="Arial"/>
          <w:color w:val="000000"/>
          <w:sz w:val="24"/>
          <w:szCs w:val="24"/>
        </w:rPr>
        <w:t xml:space="preserve"> </w:t>
      </w:r>
      <w:proofErr w:type="spellStart"/>
      <w:r w:rsidRPr="00D33703">
        <w:rPr>
          <w:rFonts w:ascii="Arial" w:eastAsia="Calibri" w:hAnsi="Arial" w:cs="Arial"/>
          <w:color w:val="000000"/>
          <w:sz w:val="24"/>
          <w:szCs w:val="24"/>
        </w:rPr>
        <w:t>naručioca</w:t>
      </w:r>
      <w:proofErr w:type="spellEnd"/>
      <w:r w:rsidRPr="00D33703">
        <w:rPr>
          <w:rFonts w:ascii="Arial" w:eastAsia="Calibri" w:hAnsi="Arial" w:cs="Arial"/>
          <w:color w:val="000000"/>
          <w:sz w:val="24"/>
          <w:szCs w:val="24"/>
        </w:rPr>
        <w:t xml:space="preserve"> </w:t>
      </w:r>
      <w:proofErr w:type="spellStart"/>
      <w:r w:rsidRPr="00D33703">
        <w:rPr>
          <w:rFonts w:ascii="Arial" w:eastAsia="Calibri" w:hAnsi="Arial" w:cs="Arial"/>
          <w:color w:val="000000"/>
          <w:sz w:val="24"/>
          <w:szCs w:val="24"/>
        </w:rPr>
        <w:t>na</w:t>
      </w:r>
      <w:proofErr w:type="spellEnd"/>
      <w:r w:rsidRPr="00D33703">
        <w:rPr>
          <w:rFonts w:ascii="Arial" w:eastAsia="Calibri" w:hAnsi="Arial" w:cs="Arial"/>
          <w:color w:val="000000"/>
          <w:sz w:val="24"/>
          <w:szCs w:val="24"/>
        </w:rPr>
        <w:t xml:space="preserve"> </w:t>
      </w:r>
      <w:proofErr w:type="spellStart"/>
      <w:r w:rsidRPr="00D33703">
        <w:rPr>
          <w:rFonts w:ascii="Arial" w:eastAsia="Calibri" w:hAnsi="Arial" w:cs="Arial"/>
          <w:color w:val="000000"/>
          <w:sz w:val="24"/>
          <w:szCs w:val="24"/>
        </w:rPr>
        <w:t>adresi</w:t>
      </w:r>
      <w:proofErr w:type="spellEnd"/>
      <w:r w:rsidRPr="00D33703">
        <w:rPr>
          <w:rFonts w:ascii="Arial" w:eastAsia="Calibri" w:hAnsi="Arial" w:cs="Arial"/>
          <w:color w:val="000000"/>
          <w:sz w:val="24"/>
          <w:szCs w:val="24"/>
        </w:rPr>
        <w:t xml:space="preserve"> </w:t>
      </w:r>
      <w:r w:rsidRPr="00D33703">
        <w:rPr>
          <w:rFonts w:ascii="Arial" w:hAnsi="Arial" w:cs="Arial"/>
          <w:color w:val="000000"/>
          <w:sz w:val="24"/>
          <w:szCs w:val="24"/>
          <w:lang w:val="pl-PL"/>
        </w:rPr>
        <w:t>Opština Bar, Bulevar Revolucije br. 1, Bar, Građanski biro</w:t>
      </w:r>
      <w:r w:rsidR="0013080C">
        <w:rPr>
          <w:rFonts w:ascii="Arial" w:eastAsia="Times New Roman" w:hAnsi="Arial" w:cs="Arial"/>
          <w:color w:val="000000"/>
          <w:sz w:val="24"/>
          <w:szCs w:val="24"/>
          <w:lang w:val="sr-Latn-ME"/>
        </w:rPr>
        <w:t xml:space="preserve"> radnim danima od </w:t>
      </w:r>
      <w:r w:rsidR="00B977DE">
        <w:rPr>
          <w:rFonts w:ascii="Arial" w:eastAsia="Times New Roman" w:hAnsi="Arial" w:cs="Arial"/>
          <w:color w:val="000000"/>
          <w:sz w:val="24"/>
          <w:szCs w:val="24"/>
          <w:lang w:val="sr-Latn-ME"/>
        </w:rPr>
        <w:t>0</w:t>
      </w:r>
      <w:r w:rsidR="0013080C">
        <w:rPr>
          <w:rFonts w:ascii="Arial" w:eastAsia="Times New Roman" w:hAnsi="Arial" w:cs="Arial"/>
          <w:color w:val="000000"/>
          <w:sz w:val="24"/>
          <w:szCs w:val="24"/>
          <w:lang w:val="sr-Latn-ME"/>
        </w:rPr>
        <w:t>8,00 do 14,00</w:t>
      </w:r>
      <w:r w:rsidRPr="00D33703">
        <w:rPr>
          <w:rFonts w:ascii="Arial" w:eastAsia="Times New Roman" w:hAnsi="Arial" w:cs="Arial"/>
          <w:color w:val="000000"/>
          <w:sz w:val="24"/>
          <w:szCs w:val="24"/>
          <w:lang w:val="sr-Latn-ME"/>
        </w:rPr>
        <w:t xml:space="preserve"> sati</w:t>
      </w:r>
      <w:r w:rsidR="0013080C">
        <w:rPr>
          <w:rFonts w:ascii="Arial" w:eastAsia="Times New Roman" w:hAnsi="Arial" w:cs="Arial"/>
          <w:color w:val="000000"/>
          <w:sz w:val="24"/>
          <w:szCs w:val="24"/>
          <w:lang w:val="sr-Latn-ME"/>
        </w:rPr>
        <w:t>.</w:t>
      </w:r>
    </w:p>
    <w:p w:rsidR="00D77A79" w:rsidRPr="00D33703" w:rsidRDefault="00275A4C" w:rsidP="00427476">
      <w:pPr>
        <w:numPr>
          <w:ilvl w:val="0"/>
          <w:numId w:val="1"/>
        </w:numPr>
        <w:spacing w:after="0" w:line="240" w:lineRule="auto"/>
        <w:jc w:val="both"/>
        <w:rPr>
          <w:rFonts w:ascii="Arial" w:eastAsia="Calibri" w:hAnsi="Arial" w:cs="Arial"/>
          <w:color w:val="000000"/>
          <w:sz w:val="24"/>
          <w:szCs w:val="24"/>
          <w:lang w:val="sr-Latn-ME"/>
        </w:rPr>
      </w:pPr>
      <w:r w:rsidRPr="00D33703">
        <w:rPr>
          <w:rFonts w:ascii="Arial" w:eastAsia="Calibri" w:hAnsi="Arial" w:cs="Arial"/>
          <w:color w:val="000000"/>
          <w:sz w:val="24"/>
          <w:szCs w:val="24"/>
          <w:lang w:val="sr-Latn-ME"/>
        </w:rPr>
        <w:t xml:space="preserve">preporučenom pošiljkom sa povratnicom na adresi </w:t>
      </w:r>
      <w:r w:rsidR="00D77A79" w:rsidRPr="00D33703">
        <w:rPr>
          <w:rFonts w:ascii="Arial" w:hAnsi="Arial" w:cs="Arial"/>
          <w:color w:val="000000"/>
          <w:sz w:val="24"/>
          <w:szCs w:val="24"/>
          <w:lang w:val="pl-PL"/>
        </w:rPr>
        <w:t>Opština Bar, Bulevar Revolucije br. 1, Bar, Građanski biro</w:t>
      </w:r>
    </w:p>
    <w:p w:rsidR="00275A4C" w:rsidRDefault="00D77A79" w:rsidP="00427476">
      <w:pPr>
        <w:spacing w:after="0" w:line="240" w:lineRule="auto"/>
        <w:ind w:left="360"/>
        <w:jc w:val="both"/>
        <w:rPr>
          <w:rFonts w:ascii="Arial" w:eastAsia="Calibri" w:hAnsi="Arial" w:cs="Arial"/>
          <w:color w:val="000000"/>
          <w:sz w:val="24"/>
          <w:szCs w:val="24"/>
        </w:rPr>
      </w:pPr>
      <w:r w:rsidRPr="00D33703">
        <w:rPr>
          <w:rFonts w:ascii="Arial" w:eastAsia="Calibri" w:hAnsi="Arial" w:cs="Arial"/>
          <w:color w:val="000000"/>
          <w:sz w:val="24"/>
          <w:szCs w:val="24"/>
        </w:rPr>
        <w:t xml:space="preserve"> </w:t>
      </w:r>
      <w:proofErr w:type="gramStart"/>
      <w:r w:rsidRPr="00D33703">
        <w:rPr>
          <w:rFonts w:ascii="Arial" w:eastAsia="Calibri" w:hAnsi="Arial" w:cs="Arial"/>
          <w:color w:val="000000"/>
          <w:sz w:val="24"/>
          <w:szCs w:val="24"/>
        </w:rPr>
        <w:t>s</w:t>
      </w:r>
      <w:proofErr w:type="gramEnd"/>
      <w:r w:rsidRPr="00D33703">
        <w:rPr>
          <w:rFonts w:ascii="Arial" w:eastAsia="Calibri" w:hAnsi="Arial" w:cs="Arial"/>
          <w:color w:val="000000"/>
          <w:sz w:val="24"/>
          <w:szCs w:val="24"/>
        </w:rPr>
        <w:t xml:space="preserve"> </w:t>
      </w:r>
      <w:proofErr w:type="spellStart"/>
      <w:r w:rsidRPr="00D33703">
        <w:rPr>
          <w:rFonts w:ascii="Arial" w:eastAsia="Calibri" w:hAnsi="Arial" w:cs="Arial"/>
          <w:color w:val="000000"/>
          <w:sz w:val="24"/>
          <w:szCs w:val="24"/>
        </w:rPr>
        <w:t>tim</w:t>
      </w:r>
      <w:proofErr w:type="spellEnd"/>
      <w:r w:rsidRPr="00D33703">
        <w:rPr>
          <w:rFonts w:ascii="Arial" w:eastAsia="Calibri" w:hAnsi="Arial" w:cs="Arial"/>
          <w:color w:val="000000"/>
          <w:sz w:val="24"/>
          <w:szCs w:val="24"/>
        </w:rPr>
        <w:t xml:space="preserve"> </w:t>
      </w:r>
      <w:proofErr w:type="spellStart"/>
      <w:r w:rsidRPr="00D33703">
        <w:rPr>
          <w:rFonts w:ascii="Arial" w:eastAsia="Calibri" w:hAnsi="Arial" w:cs="Arial"/>
          <w:color w:val="000000"/>
          <w:sz w:val="24"/>
          <w:szCs w:val="24"/>
        </w:rPr>
        <w:t>što</w:t>
      </w:r>
      <w:proofErr w:type="spellEnd"/>
      <w:r w:rsidRPr="00D33703">
        <w:rPr>
          <w:rFonts w:ascii="Arial" w:eastAsia="Calibri" w:hAnsi="Arial" w:cs="Arial"/>
          <w:color w:val="000000"/>
          <w:sz w:val="24"/>
          <w:szCs w:val="24"/>
        </w:rPr>
        <w:t xml:space="preserve"> </w:t>
      </w:r>
      <w:proofErr w:type="spellStart"/>
      <w:r w:rsidRPr="004E1A4F">
        <w:rPr>
          <w:rFonts w:ascii="Arial" w:eastAsia="Calibri" w:hAnsi="Arial" w:cs="Arial"/>
          <w:color w:val="000000" w:themeColor="text1"/>
          <w:sz w:val="24"/>
          <w:szCs w:val="24"/>
        </w:rPr>
        <w:t>Garancija</w:t>
      </w:r>
      <w:proofErr w:type="spellEnd"/>
      <w:r w:rsidRPr="004E1A4F">
        <w:rPr>
          <w:rFonts w:ascii="Arial" w:eastAsia="Calibri" w:hAnsi="Arial" w:cs="Arial"/>
          <w:color w:val="000000" w:themeColor="text1"/>
          <w:sz w:val="24"/>
          <w:szCs w:val="24"/>
        </w:rPr>
        <w:t xml:space="preserve"> </w:t>
      </w:r>
      <w:r w:rsidR="00BD4D07" w:rsidRPr="004E1A4F">
        <w:rPr>
          <w:rFonts w:ascii="Arial" w:eastAsia="Calibri" w:hAnsi="Arial" w:cs="Arial"/>
          <w:color w:val="000000" w:themeColor="text1"/>
          <w:sz w:val="24"/>
          <w:szCs w:val="24"/>
        </w:rPr>
        <w:t xml:space="preserve"> </w:t>
      </w:r>
      <w:r w:rsidR="006D4230">
        <w:rPr>
          <w:rFonts w:ascii="Arial" w:eastAsia="Calibri" w:hAnsi="Arial" w:cs="Arial"/>
          <w:color w:val="000000" w:themeColor="text1"/>
          <w:sz w:val="24"/>
          <w:szCs w:val="24"/>
        </w:rPr>
        <w:t xml:space="preserve">mora </w:t>
      </w:r>
      <w:proofErr w:type="spellStart"/>
      <w:r w:rsidRPr="00D33703">
        <w:rPr>
          <w:rFonts w:ascii="Arial" w:eastAsia="Calibri" w:hAnsi="Arial" w:cs="Arial"/>
          <w:color w:val="000000"/>
          <w:sz w:val="24"/>
          <w:szCs w:val="24"/>
        </w:rPr>
        <w:t>biti</w:t>
      </w:r>
      <w:proofErr w:type="spellEnd"/>
      <w:r w:rsidRPr="00D33703">
        <w:rPr>
          <w:rFonts w:ascii="Arial" w:eastAsia="Calibri" w:hAnsi="Arial" w:cs="Arial"/>
          <w:color w:val="000000"/>
          <w:sz w:val="24"/>
          <w:szCs w:val="24"/>
        </w:rPr>
        <w:t xml:space="preserve"> </w:t>
      </w:r>
      <w:proofErr w:type="spellStart"/>
      <w:r w:rsidRPr="00D33703">
        <w:rPr>
          <w:rFonts w:ascii="Arial" w:eastAsia="Calibri" w:hAnsi="Arial" w:cs="Arial"/>
          <w:color w:val="000000"/>
          <w:sz w:val="24"/>
          <w:szCs w:val="24"/>
        </w:rPr>
        <w:t>uručena</w:t>
      </w:r>
      <w:proofErr w:type="spellEnd"/>
      <w:r w:rsidRPr="00D33703">
        <w:rPr>
          <w:rFonts w:ascii="Arial" w:eastAsia="Calibri" w:hAnsi="Arial" w:cs="Arial"/>
          <w:color w:val="000000"/>
          <w:sz w:val="24"/>
          <w:szCs w:val="24"/>
        </w:rPr>
        <w:t xml:space="preserve"> </w:t>
      </w:r>
      <w:proofErr w:type="spellStart"/>
      <w:r w:rsidRPr="00D33703">
        <w:rPr>
          <w:rFonts w:ascii="Arial" w:eastAsia="Calibri" w:hAnsi="Arial" w:cs="Arial"/>
          <w:color w:val="000000"/>
          <w:sz w:val="24"/>
          <w:szCs w:val="24"/>
        </w:rPr>
        <w:t>od</w:t>
      </w:r>
      <w:proofErr w:type="spellEnd"/>
      <w:r w:rsidRPr="00D33703">
        <w:rPr>
          <w:rFonts w:ascii="Arial" w:eastAsia="Calibri" w:hAnsi="Arial" w:cs="Arial"/>
          <w:color w:val="000000"/>
          <w:sz w:val="24"/>
          <w:szCs w:val="24"/>
        </w:rPr>
        <w:t xml:space="preserve"> </w:t>
      </w:r>
      <w:proofErr w:type="spellStart"/>
      <w:r w:rsidRPr="00D33703">
        <w:rPr>
          <w:rFonts w:ascii="Arial" w:eastAsia="Calibri" w:hAnsi="Arial" w:cs="Arial"/>
          <w:color w:val="000000"/>
          <w:sz w:val="24"/>
          <w:szCs w:val="24"/>
        </w:rPr>
        <w:t>strane</w:t>
      </w:r>
      <w:proofErr w:type="spellEnd"/>
      <w:r w:rsidRPr="00D33703">
        <w:rPr>
          <w:rFonts w:ascii="Arial" w:eastAsia="Calibri" w:hAnsi="Arial" w:cs="Arial"/>
          <w:color w:val="000000"/>
          <w:sz w:val="24"/>
          <w:szCs w:val="24"/>
        </w:rPr>
        <w:t xml:space="preserve"> </w:t>
      </w:r>
      <w:proofErr w:type="spellStart"/>
      <w:r w:rsidRPr="00D33703">
        <w:rPr>
          <w:rFonts w:ascii="Arial" w:eastAsia="Calibri" w:hAnsi="Arial" w:cs="Arial"/>
          <w:color w:val="000000"/>
          <w:sz w:val="24"/>
          <w:szCs w:val="24"/>
        </w:rPr>
        <w:t>poštanskog</w:t>
      </w:r>
      <w:proofErr w:type="spellEnd"/>
      <w:r w:rsidRPr="00D33703">
        <w:rPr>
          <w:rFonts w:ascii="Arial" w:eastAsia="Calibri" w:hAnsi="Arial" w:cs="Arial"/>
          <w:color w:val="000000"/>
          <w:sz w:val="24"/>
          <w:szCs w:val="24"/>
        </w:rPr>
        <w:t xml:space="preserve"> </w:t>
      </w:r>
      <w:proofErr w:type="spellStart"/>
      <w:r w:rsidRPr="00D33703">
        <w:rPr>
          <w:rFonts w:ascii="Arial" w:eastAsia="Calibri" w:hAnsi="Arial" w:cs="Arial"/>
          <w:color w:val="000000"/>
          <w:sz w:val="24"/>
          <w:szCs w:val="24"/>
        </w:rPr>
        <w:t>operatora</w:t>
      </w:r>
      <w:proofErr w:type="spellEnd"/>
      <w:r w:rsidRPr="00D33703">
        <w:rPr>
          <w:rFonts w:ascii="Arial" w:eastAsia="Calibri" w:hAnsi="Arial" w:cs="Arial"/>
          <w:color w:val="000000"/>
          <w:sz w:val="24"/>
          <w:szCs w:val="24"/>
        </w:rPr>
        <w:t xml:space="preserve"> </w:t>
      </w:r>
      <w:proofErr w:type="spellStart"/>
      <w:r w:rsidRPr="00D33703">
        <w:rPr>
          <w:rFonts w:ascii="Arial" w:eastAsia="Calibri" w:hAnsi="Arial" w:cs="Arial"/>
          <w:color w:val="000000"/>
          <w:sz w:val="24"/>
          <w:szCs w:val="24"/>
        </w:rPr>
        <w:t>najkasnije</w:t>
      </w:r>
      <w:proofErr w:type="spellEnd"/>
      <w:r w:rsidRPr="00D33703">
        <w:rPr>
          <w:rFonts w:ascii="Arial" w:eastAsia="Calibri" w:hAnsi="Arial" w:cs="Arial"/>
          <w:color w:val="000000"/>
          <w:sz w:val="24"/>
          <w:szCs w:val="24"/>
        </w:rPr>
        <w:t xml:space="preserve"> do </w:t>
      </w:r>
      <w:proofErr w:type="spellStart"/>
      <w:r w:rsidRPr="00D33703">
        <w:rPr>
          <w:rFonts w:ascii="Arial" w:eastAsia="Calibri" w:hAnsi="Arial" w:cs="Arial"/>
          <w:color w:val="000000"/>
          <w:sz w:val="24"/>
          <w:szCs w:val="24"/>
        </w:rPr>
        <w:t>roka</w:t>
      </w:r>
      <w:proofErr w:type="spellEnd"/>
      <w:r w:rsidRPr="00D33703">
        <w:rPr>
          <w:rFonts w:ascii="Arial" w:eastAsia="Calibri" w:hAnsi="Arial" w:cs="Arial"/>
          <w:color w:val="000000"/>
          <w:sz w:val="24"/>
          <w:szCs w:val="24"/>
        </w:rPr>
        <w:t xml:space="preserve"> </w:t>
      </w:r>
      <w:proofErr w:type="spellStart"/>
      <w:r w:rsidRPr="00D33703">
        <w:rPr>
          <w:rFonts w:ascii="Arial" w:eastAsia="Calibri" w:hAnsi="Arial" w:cs="Arial"/>
          <w:color w:val="000000"/>
          <w:sz w:val="24"/>
          <w:szCs w:val="24"/>
        </w:rPr>
        <w:t>određenog</w:t>
      </w:r>
      <w:proofErr w:type="spellEnd"/>
      <w:r w:rsidRPr="00D33703">
        <w:rPr>
          <w:rFonts w:ascii="Arial" w:eastAsia="Calibri" w:hAnsi="Arial" w:cs="Arial"/>
          <w:color w:val="000000"/>
          <w:sz w:val="24"/>
          <w:szCs w:val="24"/>
        </w:rPr>
        <w:t xml:space="preserve"> za </w:t>
      </w:r>
      <w:proofErr w:type="spellStart"/>
      <w:r w:rsidRPr="00D33703">
        <w:rPr>
          <w:rFonts w:ascii="Arial" w:eastAsia="Calibri" w:hAnsi="Arial" w:cs="Arial"/>
          <w:color w:val="000000"/>
          <w:sz w:val="24"/>
          <w:szCs w:val="24"/>
        </w:rPr>
        <w:t>elektronsko</w:t>
      </w:r>
      <w:proofErr w:type="spellEnd"/>
      <w:r w:rsidRPr="00D33703">
        <w:rPr>
          <w:rFonts w:ascii="Arial" w:eastAsia="Calibri" w:hAnsi="Arial" w:cs="Arial"/>
          <w:color w:val="000000"/>
          <w:sz w:val="24"/>
          <w:szCs w:val="24"/>
        </w:rPr>
        <w:t xml:space="preserve"> </w:t>
      </w:r>
      <w:proofErr w:type="spellStart"/>
      <w:r w:rsidRPr="00D33703">
        <w:rPr>
          <w:rFonts w:ascii="Arial" w:eastAsia="Calibri" w:hAnsi="Arial" w:cs="Arial"/>
          <w:color w:val="000000"/>
          <w:sz w:val="24"/>
          <w:szCs w:val="24"/>
        </w:rPr>
        <w:t>podnošenje</w:t>
      </w:r>
      <w:proofErr w:type="spellEnd"/>
      <w:r w:rsidRPr="00D33703">
        <w:rPr>
          <w:rFonts w:ascii="Arial" w:eastAsia="Calibri" w:hAnsi="Arial" w:cs="Arial"/>
          <w:color w:val="000000"/>
          <w:sz w:val="24"/>
          <w:szCs w:val="24"/>
        </w:rPr>
        <w:t xml:space="preserve"> </w:t>
      </w:r>
      <w:proofErr w:type="spellStart"/>
      <w:r w:rsidRPr="00D33703">
        <w:rPr>
          <w:rFonts w:ascii="Arial" w:eastAsia="Calibri" w:hAnsi="Arial" w:cs="Arial"/>
          <w:color w:val="000000"/>
          <w:sz w:val="24"/>
          <w:szCs w:val="24"/>
        </w:rPr>
        <w:t>ponude</w:t>
      </w:r>
      <w:proofErr w:type="spellEnd"/>
      <w:r w:rsidRPr="00D33703">
        <w:rPr>
          <w:rFonts w:ascii="Arial" w:eastAsia="Calibri" w:hAnsi="Arial" w:cs="Arial"/>
          <w:color w:val="000000"/>
          <w:sz w:val="24"/>
          <w:szCs w:val="24"/>
        </w:rPr>
        <w:t>.</w:t>
      </w:r>
    </w:p>
    <w:p w:rsidR="00275A4C" w:rsidRPr="00D33703" w:rsidRDefault="00275A4C" w:rsidP="00697298">
      <w:pPr>
        <w:keepNext/>
        <w:keepLines/>
        <w:pBdr>
          <w:top w:val="single" w:sz="4" w:space="1" w:color="auto"/>
          <w:left w:val="single" w:sz="4" w:space="4" w:color="auto"/>
          <w:bottom w:val="single" w:sz="4" w:space="1" w:color="auto"/>
          <w:right w:val="single" w:sz="4" w:space="4" w:color="auto"/>
        </w:pBdr>
        <w:shd w:val="clear" w:color="auto" w:fill="D9D9D9"/>
        <w:spacing w:before="240" w:after="160" w:line="259" w:lineRule="auto"/>
        <w:outlineLvl w:val="0"/>
        <w:rPr>
          <w:rFonts w:ascii="Arial" w:eastAsia="Times New Roman" w:hAnsi="Arial" w:cs="Arial"/>
          <w:b/>
          <w:sz w:val="24"/>
          <w:szCs w:val="24"/>
          <w:lang w:val="sr-Latn-ME"/>
        </w:rPr>
      </w:pPr>
      <w:bookmarkStart w:id="6" w:name="_Toc62730562"/>
      <w:r w:rsidRPr="00D33703">
        <w:rPr>
          <w:rFonts w:ascii="Arial" w:eastAsia="Times New Roman" w:hAnsi="Arial" w:cs="Arial"/>
          <w:b/>
          <w:sz w:val="24"/>
          <w:szCs w:val="24"/>
          <w:lang w:val="sr-Latn-ME"/>
        </w:rPr>
        <w:t>USLOVI ZA AKTIVIRANJE GARANCIJE PONUDE</w:t>
      </w:r>
      <w:r w:rsidRPr="00D33703">
        <w:rPr>
          <w:rFonts w:ascii="Arial" w:eastAsia="Times New Roman" w:hAnsi="Arial" w:cs="Arial"/>
          <w:b/>
          <w:sz w:val="24"/>
          <w:szCs w:val="24"/>
          <w:vertAlign w:val="superscript"/>
          <w:lang w:val="sr-Latn-ME"/>
        </w:rPr>
        <w:footnoteReference w:id="6"/>
      </w:r>
      <w:bookmarkEnd w:id="6"/>
    </w:p>
    <w:p w:rsidR="00275A4C" w:rsidRPr="00D33703" w:rsidRDefault="00275A4C" w:rsidP="00275A4C">
      <w:pPr>
        <w:spacing w:after="0" w:line="240" w:lineRule="auto"/>
        <w:jc w:val="both"/>
        <w:rPr>
          <w:rFonts w:ascii="Arial" w:eastAsia="Times New Roman" w:hAnsi="Arial" w:cs="Arial"/>
          <w:sz w:val="24"/>
          <w:szCs w:val="24"/>
          <w:lang w:val="sr-Latn-ME"/>
        </w:rPr>
      </w:pPr>
      <w:r w:rsidRPr="00D33703">
        <w:rPr>
          <w:rFonts w:ascii="Arial" w:eastAsia="Times New Roman" w:hAnsi="Arial" w:cs="Arial"/>
          <w:sz w:val="24"/>
          <w:szCs w:val="24"/>
          <w:lang w:val="sr-Latn-ME"/>
        </w:rPr>
        <w:t xml:space="preserve">Garancija ponude će se aktivirati ako ponuđač: </w:t>
      </w:r>
    </w:p>
    <w:p w:rsidR="00275A4C" w:rsidRPr="00D33703" w:rsidRDefault="00275A4C" w:rsidP="00275A4C">
      <w:pPr>
        <w:spacing w:after="0" w:line="240" w:lineRule="auto"/>
        <w:jc w:val="both"/>
        <w:rPr>
          <w:rFonts w:ascii="Arial" w:eastAsia="Times New Roman" w:hAnsi="Arial" w:cs="Arial"/>
          <w:sz w:val="24"/>
          <w:szCs w:val="24"/>
          <w:lang w:val="sr-Latn-ME"/>
        </w:rPr>
      </w:pPr>
      <w:r w:rsidRPr="00D33703">
        <w:rPr>
          <w:rFonts w:ascii="Arial" w:eastAsia="Times New Roman" w:hAnsi="Arial" w:cs="Arial"/>
          <w:sz w:val="24"/>
          <w:szCs w:val="24"/>
          <w:lang w:val="sr-Latn-ME"/>
        </w:rPr>
        <w:t xml:space="preserve">1) odustane od ponude u roku važenja ponude; </w:t>
      </w:r>
    </w:p>
    <w:p w:rsidR="00275A4C" w:rsidRPr="00D33703" w:rsidRDefault="00275A4C" w:rsidP="00275A4C">
      <w:pPr>
        <w:spacing w:after="0" w:line="240" w:lineRule="auto"/>
        <w:jc w:val="both"/>
        <w:rPr>
          <w:rFonts w:ascii="Arial" w:eastAsia="Times New Roman" w:hAnsi="Arial" w:cs="Arial"/>
          <w:sz w:val="24"/>
          <w:szCs w:val="24"/>
          <w:lang w:val="sr-Latn-ME"/>
        </w:rPr>
      </w:pPr>
      <w:r w:rsidRPr="00D33703">
        <w:rPr>
          <w:rFonts w:ascii="Arial" w:eastAsia="Times New Roman" w:hAnsi="Arial" w:cs="Arial"/>
          <w:sz w:val="24"/>
          <w:szCs w:val="24"/>
          <w:lang w:val="sr-Latn-ME"/>
        </w:rPr>
        <w:t xml:space="preserve">2) ne dostavi zahtijevane dokaze prije potpisivanja ugovora; </w:t>
      </w:r>
    </w:p>
    <w:p w:rsidR="00DF68BE" w:rsidRDefault="00275A4C" w:rsidP="00275A4C">
      <w:pPr>
        <w:spacing w:after="0" w:line="240" w:lineRule="auto"/>
        <w:jc w:val="both"/>
        <w:rPr>
          <w:rFonts w:ascii="Arial" w:eastAsia="Times New Roman" w:hAnsi="Arial" w:cs="Arial"/>
          <w:sz w:val="24"/>
          <w:szCs w:val="24"/>
          <w:lang w:val="sr-Latn-ME"/>
        </w:rPr>
      </w:pPr>
      <w:r w:rsidRPr="00D33703">
        <w:rPr>
          <w:rFonts w:ascii="Arial" w:eastAsia="Times New Roman" w:hAnsi="Arial" w:cs="Arial"/>
          <w:sz w:val="24"/>
          <w:szCs w:val="24"/>
          <w:lang w:val="sr-Latn-ME"/>
        </w:rPr>
        <w:t>3) odbije da potpiše ugovor o javn</w:t>
      </w:r>
      <w:r w:rsidR="00E761A8">
        <w:rPr>
          <w:rFonts w:ascii="Arial" w:eastAsia="Times New Roman" w:hAnsi="Arial" w:cs="Arial"/>
          <w:sz w:val="24"/>
          <w:szCs w:val="24"/>
          <w:lang w:val="sr-Latn-ME"/>
        </w:rPr>
        <w:t xml:space="preserve">oj nabavci </w:t>
      </w:r>
    </w:p>
    <w:p w:rsidR="00275A4C" w:rsidRDefault="00275A4C" w:rsidP="00275A4C">
      <w:pPr>
        <w:spacing w:after="0" w:line="240" w:lineRule="auto"/>
        <w:jc w:val="both"/>
        <w:rPr>
          <w:rFonts w:ascii="Arial" w:eastAsia="Times New Roman" w:hAnsi="Arial" w:cs="Arial"/>
          <w:sz w:val="24"/>
          <w:szCs w:val="24"/>
          <w:lang w:val="sr-Latn-ME"/>
        </w:rPr>
      </w:pPr>
      <w:r w:rsidRPr="00D33703">
        <w:rPr>
          <w:rFonts w:ascii="Arial" w:eastAsia="Times New Roman" w:hAnsi="Arial" w:cs="Arial"/>
          <w:sz w:val="24"/>
          <w:szCs w:val="24"/>
          <w:lang w:val="sr-Latn-ME"/>
        </w:rPr>
        <w:lastRenderedPageBreak/>
        <w:t>4) u izjavi privrednog subjekta navede netačne činjenice o ispunjenosti uslova iz člana 111 stav 4 Zakona o javnim nabavkama.</w:t>
      </w:r>
    </w:p>
    <w:p w:rsidR="009A3ECD" w:rsidRPr="009417BB" w:rsidRDefault="00EF7CE6" w:rsidP="00275A4C">
      <w:pPr>
        <w:spacing w:after="0" w:line="240" w:lineRule="auto"/>
        <w:jc w:val="both"/>
        <w:rPr>
          <w:rFonts w:ascii="Arial" w:eastAsia="Times New Roman" w:hAnsi="Arial" w:cs="Arial"/>
          <w:color w:val="000000"/>
          <w:sz w:val="24"/>
          <w:szCs w:val="24"/>
          <w:lang w:val="sr-Latn-ME"/>
        </w:rPr>
      </w:pPr>
      <w:r w:rsidRPr="009417BB">
        <w:rPr>
          <w:rFonts w:ascii="Arial" w:eastAsia="Times New Roman" w:hAnsi="Arial" w:cs="Arial"/>
          <w:color w:val="000000"/>
          <w:sz w:val="24"/>
          <w:szCs w:val="24"/>
          <w:lang w:val="sr-Latn-ME"/>
        </w:rPr>
        <w:t>Garancija ponude mora sadržati navedene razloge za aktiviranje iste.</w:t>
      </w:r>
    </w:p>
    <w:p w:rsidR="00275A4C" w:rsidRPr="00D33703" w:rsidRDefault="00275A4C" w:rsidP="00697298">
      <w:pPr>
        <w:keepNext/>
        <w:keepLines/>
        <w:pBdr>
          <w:top w:val="single" w:sz="4" w:space="1" w:color="auto"/>
          <w:left w:val="single" w:sz="4" w:space="4" w:color="auto"/>
          <w:bottom w:val="single" w:sz="4" w:space="1" w:color="auto"/>
          <w:right w:val="single" w:sz="4" w:space="4" w:color="auto"/>
        </w:pBdr>
        <w:shd w:val="clear" w:color="auto" w:fill="D9D9D9"/>
        <w:spacing w:before="240" w:after="160" w:line="259" w:lineRule="auto"/>
        <w:outlineLvl w:val="0"/>
        <w:rPr>
          <w:rFonts w:ascii="Arial" w:eastAsia="Times New Roman" w:hAnsi="Arial" w:cs="Arial"/>
          <w:b/>
          <w:sz w:val="24"/>
          <w:szCs w:val="24"/>
          <w:lang w:val="sr-Latn-ME"/>
        </w:rPr>
      </w:pPr>
      <w:bookmarkStart w:id="7" w:name="_Toc62730563"/>
      <w:r w:rsidRPr="00D33703">
        <w:rPr>
          <w:rFonts w:ascii="Arial" w:eastAsia="Times New Roman" w:hAnsi="Arial" w:cs="Arial"/>
          <w:b/>
          <w:sz w:val="24"/>
          <w:szCs w:val="24"/>
          <w:lang w:val="sr-Latn-ME"/>
        </w:rPr>
        <w:t>TAJNOST PODATAKA</w:t>
      </w:r>
      <w:bookmarkEnd w:id="7"/>
    </w:p>
    <w:p w:rsidR="00275A4C" w:rsidRPr="00D33703" w:rsidRDefault="00275A4C" w:rsidP="00275A4C">
      <w:pPr>
        <w:spacing w:after="0" w:line="240" w:lineRule="auto"/>
        <w:jc w:val="both"/>
        <w:rPr>
          <w:rFonts w:ascii="Arial" w:eastAsia="Times New Roman" w:hAnsi="Arial" w:cs="Arial"/>
          <w:color w:val="000000"/>
          <w:sz w:val="24"/>
          <w:szCs w:val="24"/>
          <w:lang w:val="sr-Latn-ME"/>
        </w:rPr>
      </w:pPr>
      <w:r w:rsidRPr="00D33703">
        <w:rPr>
          <w:rFonts w:ascii="Arial" w:eastAsia="Times New Roman" w:hAnsi="Arial" w:cs="Arial"/>
          <w:color w:val="000000"/>
          <w:sz w:val="24"/>
          <w:szCs w:val="24"/>
          <w:lang w:val="sr-Latn-ME"/>
        </w:rPr>
        <w:t>Tenderska dokumentacija sadrži tajne podatke</w:t>
      </w:r>
    </w:p>
    <w:p w:rsidR="00275A4C" w:rsidRPr="00D33703" w:rsidRDefault="00D77A79" w:rsidP="00275A4C">
      <w:pPr>
        <w:spacing w:after="0" w:line="240" w:lineRule="auto"/>
        <w:jc w:val="both"/>
        <w:rPr>
          <w:rFonts w:ascii="Arial" w:eastAsia="Times New Roman" w:hAnsi="Arial" w:cs="Arial"/>
          <w:color w:val="000000"/>
          <w:sz w:val="24"/>
          <w:szCs w:val="24"/>
          <w:lang w:val="sr-Latn-ME"/>
        </w:rPr>
      </w:pPr>
      <w:r w:rsidRPr="00D33703">
        <w:rPr>
          <w:rFonts w:ascii="Arial" w:hAnsi="Arial" w:cs="Arial"/>
          <w:color w:val="000000"/>
          <w:sz w:val="24"/>
          <w:szCs w:val="24"/>
        </w:rPr>
        <w:sym w:font="Wingdings" w:char="F0FE"/>
      </w:r>
      <w:r w:rsidR="00275A4C" w:rsidRPr="00D33703">
        <w:rPr>
          <w:rFonts w:ascii="Arial" w:eastAsia="Times New Roman" w:hAnsi="Arial" w:cs="Arial"/>
          <w:color w:val="000000"/>
          <w:sz w:val="24"/>
          <w:szCs w:val="24"/>
          <w:lang w:val="sr-Latn-ME"/>
        </w:rPr>
        <w:t xml:space="preserve"> ne</w:t>
      </w:r>
    </w:p>
    <w:p w:rsidR="00275A4C" w:rsidRPr="00D33703" w:rsidRDefault="00275A4C" w:rsidP="00275A4C">
      <w:pPr>
        <w:spacing w:after="0" w:line="240" w:lineRule="auto"/>
        <w:rPr>
          <w:rFonts w:ascii="Arial" w:eastAsia="Times New Roman" w:hAnsi="Arial" w:cs="Arial"/>
          <w:sz w:val="24"/>
          <w:szCs w:val="24"/>
          <w:lang w:val="sr-Latn-ME"/>
        </w:rPr>
      </w:pPr>
    </w:p>
    <w:p w:rsidR="00275A4C" w:rsidRPr="00D33703" w:rsidRDefault="00275A4C" w:rsidP="00697298">
      <w:pPr>
        <w:keepNext/>
        <w:keepLines/>
        <w:pBdr>
          <w:top w:val="single" w:sz="4" w:space="1" w:color="auto"/>
          <w:left w:val="single" w:sz="4" w:space="4" w:color="auto"/>
          <w:bottom w:val="single" w:sz="4" w:space="1" w:color="auto"/>
          <w:right w:val="single" w:sz="4" w:space="4" w:color="auto"/>
        </w:pBdr>
        <w:shd w:val="clear" w:color="auto" w:fill="D9D9D9"/>
        <w:spacing w:before="240" w:after="160" w:line="259" w:lineRule="auto"/>
        <w:outlineLvl w:val="0"/>
        <w:rPr>
          <w:rFonts w:ascii="Arial" w:eastAsia="Times New Roman" w:hAnsi="Arial" w:cs="Arial"/>
          <w:b/>
          <w:sz w:val="24"/>
          <w:szCs w:val="24"/>
          <w:lang w:val="sr-Latn-ME"/>
        </w:rPr>
      </w:pPr>
      <w:bookmarkStart w:id="8" w:name="_Toc62730564"/>
      <w:r w:rsidRPr="00D33703">
        <w:rPr>
          <w:rFonts w:ascii="Arial" w:eastAsia="Times New Roman" w:hAnsi="Arial" w:cs="Arial"/>
          <w:b/>
          <w:sz w:val="24"/>
          <w:szCs w:val="24"/>
          <w:lang w:val="sr-Latn-ME"/>
        </w:rPr>
        <w:t>UPUTSTVO ZA SAČINJAVANJE PONUDE</w:t>
      </w:r>
      <w:bookmarkEnd w:id="8"/>
    </w:p>
    <w:p w:rsidR="00275A4C" w:rsidRPr="00D33703" w:rsidRDefault="00275A4C" w:rsidP="00275A4C">
      <w:pPr>
        <w:spacing w:after="0" w:line="240" w:lineRule="auto"/>
        <w:jc w:val="both"/>
        <w:rPr>
          <w:rFonts w:ascii="Arial" w:eastAsia="Times New Roman" w:hAnsi="Arial" w:cs="Arial"/>
          <w:sz w:val="24"/>
          <w:szCs w:val="24"/>
          <w:lang w:val="sr-Latn-ME"/>
        </w:rPr>
      </w:pPr>
      <w:r w:rsidRPr="00D33703">
        <w:rPr>
          <w:rFonts w:ascii="Arial" w:eastAsia="Times New Roman" w:hAnsi="Arial" w:cs="Arial"/>
          <w:sz w:val="24"/>
          <w:szCs w:val="24"/>
          <w:lang w:val="sr-Latn-ME"/>
        </w:rPr>
        <w:t xml:space="preserve">Ponude se sačinjava u ESJN u skladu sa tenderskom dokumentacijom i važećim Pravilnikom o sadržaju ponude i uputstvu za sačinjavanje i podnošenje ponude. </w:t>
      </w:r>
    </w:p>
    <w:p w:rsidR="00275A4C" w:rsidRPr="00D33703" w:rsidRDefault="00275A4C" w:rsidP="00275A4C">
      <w:pPr>
        <w:spacing w:after="0" w:line="240" w:lineRule="auto"/>
        <w:jc w:val="both"/>
        <w:rPr>
          <w:rFonts w:ascii="Arial" w:eastAsia="Times New Roman" w:hAnsi="Arial" w:cs="Arial"/>
          <w:sz w:val="24"/>
          <w:szCs w:val="24"/>
          <w:lang w:val="sr-Latn-ME"/>
        </w:rPr>
      </w:pPr>
      <w:r w:rsidRPr="00D33703">
        <w:rPr>
          <w:rFonts w:ascii="Arial" w:eastAsia="Times New Roman" w:hAnsi="Arial" w:cs="Arial"/>
          <w:sz w:val="24"/>
          <w:szCs w:val="24"/>
          <w:lang w:val="sr-Latn-ME"/>
        </w:rPr>
        <w:t>Ispunjenost uslova za učešće u postupku javne nabavke dokazuje se izjavom privrednog subjekta, koja se sačinjava na obrascu datom u Pravilniku o obrascu izjave privrednog subjekta.</w:t>
      </w:r>
    </w:p>
    <w:p w:rsidR="00275A4C" w:rsidRPr="00F7437C" w:rsidRDefault="00275A4C" w:rsidP="00275A4C">
      <w:pPr>
        <w:spacing w:after="0" w:line="240" w:lineRule="auto"/>
        <w:jc w:val="both"/>
        <w:rPr>
          <w:rFonts w:ascii="Arial" w:eastAsia="Times New Roman" w:hAnsi="Arial" w:cs="Arial"/>
          <w:i/>
          <w:iCs/>
          <w:color w:val="000000"/>
          <w:sz w:val="24"/>
          <w:szCs w:val="24"/>
          <w:lang w:val="sr-Latn-ME"/>
        </w:rPr>
      </w:pPr>
      <w:r w:rsidRPr="00D33703">
        <w:rPr>
          <w:rFonts w:ascii="Arial" w:eastAsia="Times New Roman" w:hAnsi="Arial" w:cs="Arial"/>
          <w:sz w:val="24"/>
          <w:szCs w:val="24"/>
          <w:lang w:val="sr-Latn-ME"/>
        </w:rPr>
        <w:t xml:space="preserve">Ponuđač je dužan da tačno i nedvosmisleno popuni </w:t>
      </w:r>
      <w:r w:rsidRPr="00D33703">
        <w:rPr>
          <w:rFonts w:ascii="Arial" w:eastAsia="Calibri" w:hAnsi="Arial" w:cs="Arial"/>
          <w:sz w:val="24"/>
          <w:szCs w:val="24"/>
          <w:lang w:val="sr-Latn-ME"/>
        </w:rPr>
        <w:t>Izjavu privrednog subjekta u skladu sa zahtjevima iz tenderske dokumentacije.</w:t>
      </w:r>
    </w:p>
    <w:p w:rsidR="00275A4C" w:rsidRPr="00D33703" w:rsidRDefault="00275A4C" w:rsidP="00697298">
      <w:pPr>
        <w:keepNext/>
        <w:keepLines/>
        <w:pBdr>
          <w:top w:val="single" w:sz="4" w:space="1" w:color="auto"/>
          <w:left w:val="single" w:sz="4" w:space="4" w:color="auto"/>
          <w:bottom w:val="single" w:sz="4" w:space="1" w:color="auto"/>
          <w:right w:val="single" w:sz="4" w:space="4" w:color="auto"/>
        </w:pBdr>
        <w:shd w:val="clear" w:color="auto" w:fill="D9D9D9"/>
        <w:spacing w:before="240" w:after="160" w:line="259" w:lineRule="auto"/>
        <w:jc w:val="both"/>
        <w:outlineLvl w:val="0"/>
        <w:rPr>
          <w:rFonts w:ascii="Arial" w:eastAsia="Times New Roman" w:hAnsi="Arial" w:cs="Arial"/>
          <w:b/>
          <w:sz w:val="24"/>
          <w:szCs w:val="24"/>
          <w:lang w:val="sr-Latn-ME"/>
        </w:rPr>
      </w:pPr>
      <w:bookmarkStart w:id="9" w:name="_Toc62730565"/>
      <w:r w:rsidRPr="00D33703">
        <w:rPr>
          <w:rFonts w:ascii="Arial" w:eastAsia="Times New Roman" w:hAnsi="Arial" w:cs="Arial"/>
          <w:b/>
          <w:sz w:val="24"/>
          <w:szCs w:val="24"/>
          <w:lang w:val="sr-Latn-ME"/>
        </w:rPr>
        <w:t>NAČIN ZAKLJUČIVANJA I IZMJENE UGOVORA O JAVNOJ NABAVCI</w:t>
      </w:r>
      <w:bookmarkEnd w:id="9"/>
    </w:p>
    <w:p w:rsidR="00275A4C" w:rsidRPr="00D33703" w:rsidRDefault="00275A4C" w:rsidP="00E45746">
      <w:pPr>
        <w:spacing w:after="0" w:line="240" w:lineRule="auto"/>
        <w:jc w:val="both"/>
        <w:rPr>
          <w:rFonts w:ascii="Arial" w:eastAsia="Times New Roman" w:hAnsi="Arial" w:cs="Arial"/>
          <w:sz w:val="24"/>
          <w:szCs w:val="24"/>
          <w:lang w:val="sr-Latn-ME"/>
        </w:rPr>
      </w:pPr>
      <w:r w:rsidRPr="00D33703">
        <w:rPr>
          <w:rFonts w:ascii="Arial" w:eastAsia="Times New Roman" w:hAnsi="Arial" w:cs="Arial"/>
          <w:sz w:val="24"/>
          <w:szCs w:val="24"/>
          <w:lang w:val="sr-Latn-ME"/>
        </w:rPr>
        <w:t xml:space="preserve">Naručilac zaključuje ugovor o javnoj nabavci u pisanom sa ponuđačem čija je ponuda izabrana kao najpovoljnija, nakon izvršnosti odluke o izboru najpovoljnije ponude. </w:t>
      </w:r>
    </w:p>
    <w:p w:rsidR="00275A4C" w:rsidRPr="00D33703" w:rsidRDefault="00275A4C" w:rsidP="00E45746">
      <w:pPr>
        <w:spacing w:after="0" w:line="240" w:lineRule="auto"/>
        <w:jc w:val="both"/>
        <w:rPr>
          <w:rFonts w:ascii="Arial" w:eastAsia="Times New Roman" w:hAnsi="Arial" w:cs="Arial"/>
          <w:sz w:val="24"/>
          <w:szCs w:val="24"/>
          <w:lang w:val="sr-Latn-ME"/>
        </w:rPr>
      </w:pPr>
      <w:r w:rsidRPr="00D33703">
        <w:rPr>
          <w:rFonts w:ascii="Arial" w:eastAsia="Times New Roman" w:hAnsi="Arial" w:cs="Arial"/>
          <w:sz w:val="24"/>
          <w:szCs w:val="24"/>
          <w:lang w:val="sr-Latn-ME"/>
        </w:rPr>
        <w:t>Ugovor o javnoj nabavci mora da bude u skladu sa uslovima utvrđenim tenderskom dokumentacijom, izabranom ponudom i odlukom o izboru najpovoljnije ponude, osim u pogledu iskazivanja PDV-a.</w:t>
      </w:r>
    </w:p>
    <w:p w:rsidR="00275A4C" w:rsidRPr="00D33703" w:rsidRDefault="00275A4C" w:rsidP="00E45746">
      <w:pPr>
        <w:spacing w:after="0" w:line="240" w:lineRule="auto"/>
        <w:jc w:val="both"/>
        <w:rPr>
          <w:rFonts w:ascii="Arial" w:eastAsia="Times New Roman" w:hAnsi="Arial" w:cs="Arial"/>
          <w:color w:val="000000"/>
          <w:sz w:val="24"/>
          <w:szCs w:val="24"/>
          <w:lang w:val="sr-Latn-ME"/>
        </w:rPr>
      </w:pPr>
      <w:r w:rsidRPr="00D33703">
        <w:rPr>
          <w:rFonts w:ascii="Arial" w:eastAsia="Times New Roman" w:hAnsi="Arial" w:cs="Arial"/>
          <w:color w:val="000000"/>
          <w:sz w:val="24"/>
          <w:szCs w:val="24"/>
          <w:lang w:val="sr-Latn-ME"/>
        </w:rPr>
        <w:t>Ugovor između naručioca i ponuđača čija je ponuda izabrana kao najpovoljnija, pored uslova koji su propisani ovom tenderskom dokumentacijom, će sadržati i sljedeće:</w:t>
      </w:r>
      <w:r w:rsidRPr="00D33703">
        <w:rPr>
          <w:rFonts w:ascii="Arial" w:eastAsia="Times New Roman" w:hAnsi="Arial" w:cs="Arial"/>
          <w:color w:val="000000"/>
          <w:sz w:val="24"/>
          <w:szCs w:val="24"/>
          <w:vertAlign w:val="superscript"/>
          <w:lang w:val="sr-Latn-ME"/>
        </w:rPr>
        <w:footnoteReference w:id="7"/>
      </w:r>
    </w:p>
    <w:p w:rsidR="00275A4C" w:rsidRDefault="00275A4C" w:rsidP="00E45746">
      <w:pPr>
        <w:spacing w:after="0" w:line="240" w:lineRule="auto"/>
        <w:jc w:val="both"/>
        <w:rPr>
          <w:rFonts w:ascii="Arial" w:eastAsia="Times New Roman" w:hAnsi="Arial" w:cs="Arial"/>
          <w:color w:val="000000"/>
          <w:sz w:val="24"/>
          <w:szCs w:val="24"/>
          <w:lang w:val="sr-Latn-ME"/>
        </w:rPr>
      </w:pPr>
    </w:p>
    <w:p w:rsidR="00580FA1" w:rsidRPr="00251CE0" w:rsidRDefault="00580FA1" w:rsidP="002448F9">
      <w:pPr>
        <w:spacing w:after="0" w:line="240" w:lineRule="auto"/>
        <w:jc w:val="both"/>
        <w:rPr>
          <w:rFonts w:ascii="Arial" w:eastAsia="PMingLiU" w:hAnsi="Arial" w:cs="Arial"/>
          <w:sz w:val="24"/>
          <w:szCs w:val="24"/>
          <w:lang w:val="pl-PL"/>
        </w:rPr>
      </w:pPr>
      <w:proofErr w:type="spellStart"/>
      <w:r w:rsidRPr="00251CE0">
        <w:rPr>
          <w:rFonts w:ascii="Arial" w:eastAsia="PMingLiU" w:hAnsi="Arial" w:cs="Arial"/>
          <w:sz w:val="24"/>
          <w:szCs w:val="24"/>
          <w:lang w:val="fr-FR"/>
        </w:rPr>
        <w:t>Dobavlja</w:t>
      </w:r>
      <w:proofErr w:type="spellEnd"/>
      <w:r w:rsidRPr="00251CE0">
        <w:rPr>
          <w:rFonts w:ascii="Arial" w:eastAsia="PMingLiU" w:hAnsi="Arial" w:cs="Arial"/>
          <w:sz w:val="24"/>
          <w:szCs w:val="24"/>
        </w:rPr>
        <w:t xml:space="preserve">č </w:t>
      </w:r>
      <w:r w:rsidRPr="00251CE0">
        <w:rPr>
          <w:rFonts w:ascii="Arial" w:eastAsia="PMingLiU" w:hAnsi="Arial" w:cs="Arial"/>
          <w:sz w:val="24"/>
          <w:szCs w:val="24"/>
          <w:lang w:val="fr-FR"/>
        </w:rPr>
        <w:t>se</w:t>
      </w:r>
      <w:r w:rsidRPr="00251CE0">
        <w:rPr>
          <w:rFonts w:ascii="Arial" w:eastAsia="PMingLiU" w:hAnsi="Arial" w:cs="Arial"/>
          <w:sz w:val="24"/>
          <w:szCs w:val="24"/>
        </w:rPr>
        <w:t xml:space="preserve"> </w:t>
      </w:r>
      <w:proofErr w:type="spellStart"/>
      <w:r w:rsidRPr="00251CE0">
        <w:rPr>
          <w:rFonts w:ascii="Arial" w:eastAsia="PMingLiU" w:hAnsi="Arial" w:cs="Arial"/>
          <w:sz w:val="24"/>
          <w:szCs w:val="24"/>
          <w:lang w:val="fr-FR"/>
        </w:rPr>
        <w:t>obavezuje</w:t>
      </w:r>
      <w:proofErr w:type="spellEnd"/>
      <w:r w:rsidRPr="00251CE0">
        <w:rPr>
          <w:rFonts w:ascii="Arial" w:eastAsia="PMingLiU" w:hAnsi="Arial" w:cs="Arial"/>
          <w:sz w:val="24"/>
          <w:szCs w:val="24"/>
        </w:rPr>
        <w:t xml:space="preserve"> </w:t>
      </w:r>
      <w:r w:rsidRPr="00251CE0">
        <w:rPr>
          <w:rFonts w:ascii="Arial" w:eastAsia="PMingLiU" w:hAnsi="Arial" w:cs="Arial"/>
          <w:sz w:val="24"/>
          <w:szCs w:val="24"/>
          <w:lang w:val="fr-FR"/>
        </w:rPr>
        <w:t>da</w:t>
      </w:r>
      <w:r w:rsidRPr="00251CE0">
        <w:rPr>
          <w:rFonts w:ascii="Arial" w:eastAsia="PMingLiU" w:hAnsi="Arial" w:cs="Arial"/>
          <w:sz w:val="24"/>
          <w:szCs w:val="24"/>
        </w:rPr>
        <w:t xml:space="preserve"> </w:t>
      </w:r>
      <w:proofErr w:type="spellStart"/>
      <w:r w:rsidRPr="00251CE0">
        <w:rPr>
          <w:rFonts w:ascii="Arial" w:eastAsia="PMingLiU" w:hAnsi="Arial" w:cs="Arial"/>
          <w:sz w:val="24"/>
          <w:szCs w:val="24"/>
          <w:lang w:val="fr-FR"/>
        </w:rPr>
        <w:t>Naru</w:t>
      </w:r>
      <w:proofErr w:type="spellEnd"/>
      <w:r w:rsidRPr="00251CE0">
        <w:rPr>
          <w:rFonts w:ascii="Arial" w:eastAsia="PMingLiU" w:hAnsi="Arial" w:cs="Arial"/>
          <w:sz w:val="24"/>
          <w:szCs w:val="24"/>
        </w:rPr>
        <w:t>č</w:t>
      </w:r>
      <w:proofErr w:type="spellStart"/>
      <w:r w:rsidRPr="00251CE0">
        <w:rPr>
          <w:rFonts w:ascii="Arial" w:eastAsia="PMingLiU" w:hAnsi="Arial" w:cs="Arial"/>
          <w:sz w:val="24"/>
          <w:szCs w:val="24"/>
          <w:lang w:val="fr-FR"/>
        </w:rPr>
        <w:t>iocu</w:t>
      </w:r>
      <w:proofErr w:type="spellEnd"/>
      <w:r w:rsidRPr="00251CE0">
        <w:rPr>
          <w:rFonts w:ascii="Arial" w:eastAsia="PMingLiU" w:hAnsi="Arial" w:cs="Arial"/>
          <w:sz w:val="24"/>
          <w:szCs w:val="24"/>
        </w:rPr>
        <w:t xml:space="preserve"> </w:t>
      </w:r>
      <w:proofErr w:type="spellStart"/>
      <w:r w:rsidRPr="00251CE0">
        <w:rPr>
          <w:rFonts w:ascii="Arial" w:eastAsia="PMingLiU" w:hAnsi="Arial" w:cs="Arial"/>
          <w:sz w:val="24"/>
          <w:szCs w:val="24"/>
          <w:lang w:val="fr-FR"/>
        </w:rPr>
        <w:t>isporu</w:t>
      </w:r>
      <w:proofErr w:type="spellEnd"/>
      <w:r w:rsidRPr="00251CE0">
        <w:rPr>
          <w:rFonts w:ascii="Arial" w:eastAsia="PMingLiU" w:hAnsi="Arial" w:cs="Arial"/>
          <w:sz w:val="24"/>
          <w:szCs w:val="24"/>
        </w:rPr>
        <w:t>č</w:t>
      </w:r>
      <w:r w:rsidRPr="00251CE0">
        <w:rPr>
          <w:rFonts w:ascii="Arial" w:eastAsia="PMingLiU" w:hAnsi="Arial" w:cs="Arial"/>
          <w:sz w:val="24"/>
          <w:szCs w:val="24"/>
          <w:lang w:val="fr-FR"/>
        </w:rPr>
        <w:t>i</w:t>
      </w:r>
      <w:r w:rsidRPr="00251CE0">
        <w:rPr>
          <w:rFonts w:ascii="Arial" w:eastAsia="PMingLiU" w:hAnsi="Arial" w:cs="Arial"/>
          <w:sz w:val="24"/>
          <w:szCs w:val="24"/>
        </w:rPr>
        <w:t xml:space="preserve"> </w:t>
      </w:r>
      <w:proofErr w:type="spellStart"/>
      <w:r w:rsidRPr="00251CE0">
        <w:rPr>
          <w:rFonts w:ascii="Arial" w:eastAsia="PMingLiU" w:hAnsi="Arial" w:cs="Arial"/>
          <w:sz w:val="24"/>
          <w:szCs w:val="24"/>
          <w:lang w:val="fr-FR"/>
        </w:rPr>
        <w:t>predmetnu</w:t>
      </w:r>
      <w:proofErr w:type="spellEnd"/>
      <w:r w:rsidRPr="00251CE0">
        <w:rPr>
          <w:rFonts w:ascii="Arial" w:eastAsia="PMingLiU" w:hAnsi="Arial" w:cs="Arial"/>
          <w:sz w:val="24"/>
          <w:szCs w:val="24"/>
          <w:lang w:val="fr-FR"/>
        </w:rPr>
        <w:t xml:space="preserve"> </w:t>
      </w:r>
      <w:proofErr w:type="spellStart"/>
      <w:r w:rsidRPr="00251CE0">
        <w:rPr>
          <w:rFonts w:ascii="Arial" w:eastAsia="PMingLiU" w:hAnsi="Arial" w:cs="Arial"/>
          <w:sz w:val="24"/>
          <w:szCs w:val="24"/>
          <w:lang w:val="fr-FR"/>
        </w:rPr>
        <w:t>opremu</w:t>
      </w:r>
      <w:proofErr w:type="spellEnd"/>
      <w:r w:rsidRPr="00251CE0">
        <w:rPr>
          <w:rFonts w:ascii="Arial" w:eastAsia="PMingLiU" w:hAnsi="Arial" w:cs="Arial"/>
          <w:sz w:val="24"/>
          <w:szCs w:val="24"/>
        </w:rPr>
        <w:t xml:space="preserve">, </w:t>
      </w:r>
      <w:proofErr w:type="spellStart"/>
      <w:r w:rsidRPr="00251CE0">
        <w:rPr>
          <w:rFonts w:ascii="Arial" w:eastAsia="PMingLiU" w:hAnsi="Arial" w:cs="Arial"/>
          <w:sz w:val="24"/>
          <w:szCs w:val="24"/>
          <w:lang w:val="fr-FR"/>
        </w:rPr>
        <w:t>a</w:t>
      </w:r>
      <w:proofErr w:type="spellEnd"/>
      <w:r w:rsidRPr="00251CE0">
        <w:rPr>
          <w:rFonts w:ascii="Arial" w:eastAsia="PMingLiU" w:hAnsi="Arial" w:cs="Arial"/>
          <w:sz w:val="24"/>
          <w:szCs w:val="24"/>
        </w:rPr>
        <w:t xml:space="preserve"> </w:t>
      </w:r>
      <w:proofErr w:type="spellStart"/>
      <w:r w:rsidRPr="00251CE0">
        <w:rPr>
          <w:rFonts w:ascii="Arial" w:eastAsia="PMingLiU" w:hAnsi="Arial" w:cs="Arial"/>
          <w:sz w:val="24"/>
          <w:szCs w:val="24"/>
          <w:lang w:val="fr-FR"/>
        </w:rPr>
        <w:t>Naru</w:t>
      </w:r>
      <w:proofErr w:type="spellEnd"/>
      <w:r w:rsidRPr="00251CE0">
        <w:rPr>
          <w:rFonts w:ascii="Arial" w:eastAsia="PMingLiU" w:hAnsi="Arial" w:cs="Arial"/>
          <w:sz w:val="24"/>
          <w:szCs w:val="24"/>
        </w:rPr>
        <w:t>č</w:t>
      </w:r>
      <w:proofErr w:type="spellStart"/>
      <w:r w:rsidRPr="00251CE0">
        <w:rPr>
          <w:rFonts w:ascii="Arial" w:eastAsia="PMingLiU" w:hAnsi="Arial" w:cs="Arial"/>
          <w:sz w:val="24"/>
          <w:szCs w:val="24"/>
          <w:lang w:val="fr-FR"/>
        </w:rPr>
        <w:t>ilac</w:t>
      </w:r>
      <w:proofErr w:type="spellEnd"/>
      <w:r w:rsidRPr="00251CE0">
        <w:rPr>
          <w:rFonts w:ascii="Arial" w:eastAsia="PMingLiU" w:hAnsi="Arial" w:cs="Arial"/>
          <w:sz w:val="24"/>
          <w:szCs w:val="24"/>
        </w:rPr>
        <w:t xml:space="preserve"> </w:t>
      </w:r>
      <w:r w:rsidRPr="00251CE0">
        <w:rPr>
          <w:rFonts w:ascii="Arial" w:eastAsia="PMingLiU" w:hAnsi="Arial" w:cs="Arial"/>
          <w:sz w:val="24"/>
          <w:szCs w:val="24"/>
          <w:lang w:val="fr-FR"/>
        </w:rPr>
        <w:t>se</w:t>
      </w:r>
      <w:r w:rsidRPr="00251CE0">
        <w:rPr>
          <w:rFonts w:ascii="Arial" w:eastAsia="PMingLiU" w:hAnsi="Arial" w:cs="Arial"/>
          <w:sz w:val="24"/>
          <w:szCs w:val="24"/>
        </w:rPr>
        <w:t xml:space="preserve"> </w:t>
      </w:r>
      <w:proofErr w:type="spellStart"/>
      <w:r w:rsidRPr="00251CE0">
        <w:rPr>
          <w:rFonts w:ascii="Arial" w:eastAsia="PMingLiU" w:hAnsi="Arial" w:cs="Arial"/>
          <w:sz w:val="24"/>
          <w:szCs w:val="24"/>
          <w:lang w:val="fr-FR"/>
        </w:rPr>
        <w:t>obavezuje</w:t>
      </w:r>
      <w:proofErr w:type="spellEnd"/>
      <w:r w:rsidRPr="00251CE0">
        <w:rPr>
          <w:rFonts w:ascii="Arial" w:eastAsia="PMingLiU" w:hAnsi="Arial" w:cs="Arial"/>
          <w:sz w:val="24"/>
          <w:szCs w:val="24"/>
        </w:rPr>
        <w:t xml:space="preserve"> </w:t>
      </w:r>
      <w:r w:rsidRPr="00251CE0">
        <w:rPr>
          <w:rFonts w:ascii="Arial" w:eastAsia="PMingLiU" w:hAnsi="Arial" w:cs="Arial"/>
          <w:sz w:val="24"/>
          <w:szCs w:val="24"/>
          <w:lang w:val="fr-FR"/>
        </w:rPr>
        <w:t>da</w:t>
      </w:r>
      <w:r w:rsidRPr="00251CE0">
        <w:rPr>
          <w:rFonts w:ascii="Arial" w:eastAsia="PMingLiU" w:hAnsi="Arial" w:cs="Arial"/>
          <w:sz w:val="24"/>
          <w:szCs w:val="24"/>
        </w:rPr>
        <w:t xml:space="preserve"> </w:t>
      </w:r>
      <w:proofErr w:type="spellStart"/>
      <w:r w:rsidRPr="00251CE0">
        <w:rPr>
          <w:rFonts w:ascii="Arial" w:eastAsia="PMingLiU" w:hAnsi="Arial" w:cs="Arial"/>
          <w:sz w:val="24"/>
          <w:szCs w:val="24"/>
          <w:lang w:val="fr-FR"/>
        </w:rPr>
        <w:t>zvani</w:t>
      </w:r>
      <w:proofErr w:type="spellEnd"/>
      <w:r w:rsidRPr="00251CE0">
        <w:rPr>
          <w:rFonts w:ascii="Arial" w:eastAsia="PMingLiU" w:hAnsi="Arial" w:cs="Arial"/>
          <w:sz w:val="24"/>
          <w:szCs w:val="24"/>
        </w:rPr>
        <w:t>č</w:t>
      </w:r>
      <w:r w:rsidRPr="00251CE0">
        <w:rPr>
          <w:rFonts w:ascii="Arial" w:eastAsia="PMingLiU" w:hAnsi="Arial" w:cs="Arial"/>
          <w:sz w:val="24"/>
          <w:szCs w:val="24"/>
          <w:lang w:val="fr-FR"/>
        </w:rPr>
        <w:t>no</w:t>
      </w:r>
      <w:r w:rsidRPr="00251CE0">
        <w:rPr>
          <w:rFonts w:ascii="Arial" w:eastAsia="PMingLiU" w:hAnsi="Arial" w:cs="Arial"/>
          <w:sz w:val="24"/>
          <w:szCs w:val="24"/>
        </w:rPr>
        <w:t xml:space="preserve"> </w:t>
      </w:r>
      <w:proofErr w:type="spellStart"/>
      <w:r w:rsidRPr="00251CE0">
        <w:rPr>
          <w:rFonts w:ascii="Arial" w:eastAsia="PMingLiU" w:hAnsi="Arial" w:cs="Arial"/>
          <w:sz w:val="24"/>
          <w:szCs w:val="24"/>
          <w:lang w:val="fr-FR"/>
        </w:rPr>
        <w:t>preuzme</w:t>
      </w:r>
      <w:proofErr w:type="spellEnd"/>
      <w:r w:rsidRPr="00251CE0">
        <w:rPr>
          <w:rFonts w:ascii="Arial" w:eastAsia="PMingLiU" w:hAnsi="Arial" w:cs="Arial"/>
          <w:sz w:val="24"/>
          <w:szCs w:val="24"/>
        </w:rPr>
        <w:t xml:space="preserve"> </w:t>
      </w:r>
      <w:r w:rsidRPr="00251CE0">
        <w:rPr>
          <w:rFonts w:ascii="Arial" w:eastAsia="PMingLiU" w:hAnsi="Arial" w:cs="Arial"/>
          <w:sz w:val="24"/>
          <w:szCs w:val="24"/>
          <w:lang w:val="fr-FR"/>
        </w:rPr>
        <w:t>i</w:t>
      </w:r>
      <w:r w:rsidRPr="00251CE0">
        <w:rPr>
          <w:rFonts w:ascii="Arial" w:eastAsia="PMingLiU" w:hAnsi="Arial" w:cs="Arial"/>
          <w:sz w:val="24"/>
          <w:szCs w:val="24"/>
        </w:rPr>
        <w:t xml:space="preserve"> </w:t>
      </w:r>
      <w:proofErr w:type="spellStart"/>
      <w:r w:rsidRPr="00251CE0">
        <w:rPr>
          <w:rFonts w:ascii="Arial" w:eastAsia="PMingLiU" w:hAnsi="Arial" w:cs="Arial"/>
          <w:sz w:val="24"/>
          <w:szCs w:val="24"/>
          <w:lang w:val="fr-FR"/>
        </w:rPr>
        <w:t>plati</w:t>
      </w:r>
      <w:proofErr w:type="spellEnd"/>
      <w:r w:rsidRPr="00251CE0">
        <w:rPr>
          <w:rFonts w:ascii="Arial" w:eastAsia="PMingLiU" w:hAnsi="Arial" w:cs="Arial"/>
          <w:sz w:val="24"/>
          <w:szCs w:val="24"/>
        </w:rPr>
        <w:t xml:space="preserve"> </w:t>
      </w:r>
      <w:proofErr w:type="spellStart"/>
      <w:r w:rsidRPr="00251CE0">
        <w:rPr>
          <w:rFonts w:ascii="Arial" w:eastAsia="PMingLiU" w:hAnsi="Arial" w:cs="Arial"/>
          <w:sz w:val="24"/>
          <w:szCs w:val="24"/>
          <w:lang w:val="fr-FR"/>
        </w:rPr>
        <w:t>Dobavlja</w:t>
      </w:r>
      <w:proofErr w:type="spellEnd"/>
      <w:r w:rsidRPr="00251CE0">
        <w:rPr>
          <w:rFonts w:ascii="Arial" w:eastAsia="PMingLiU" w:hAnsi="Arial" w:cs="Arial"/>
          <w:sz w:val="24"/>
          <w:szCs w:val="24"/>
        </w:rPr>
        <w:t>č</w:t>
      </w:r>
      <w:r w:rsidRPr="00251CE0">
        <w:rPr>
          <w:rFonts w:ascii="Arial" w:eastAsia="PMingLiU" w:hAnsi="Arial" w:cs="Arial"/>
          <w:sz w:val="24"/>
          <w:szCs w:val="24"/>
          <w:lang w:val="fr-FR"/>
        </w:rPr>
        <w:t>u</w:t>
      </w:r>
      <w:r w:rsidRPr="00251CE0">
        <w:rPr>
          <w:rFonts w:ascii="Arial" w:eastAsia="PMingLiU" w:hAnsi="Arial" w:cs="Arial"/>
          <w:sz w:val="24"/>
          <w:szCs w:val="24"/>
        </w:rPr>
        <w:t xml:space="preserve"> </w:t>
      </w:r>
      <w:proofErr w:type="spellStart"/>
      <w:r w:rsidRPr="00251CE0">
        <w:rPr>
          <w:rFonts w:ascii="Arial" w:eastAsia="PMingLiU" w:hAnsi="Arial" w:cs="Arial"/>
          <w:sz w:val="24"/>
          <w:szCs w:val="24"/>
          <w:lang w:val="fr-FR"/>
        </w:rPr>
        <w:t>vrijednost</w:t>
      </w:r>
      <w:proofErr w:type="spellEnd"/>
      <w:r w:rsidRPr="00251CE0">
        <w:rPr>
          <w:rFonts w:ascii="Arial" w:eastAsia="PMingLiU" w:hAnsi="Arial" w:cs="Arial"/>
          <w:sz w:val="24"/>
          <w:szCs w:val="24"/>
        </w:rPr>
        <w:t xml:space="preserve"> </w:t>
      </w:r>
      <w:r w:rsidRPr="00251CE0">
        <w:rPr>
          <w:rFonts w:ascii="Arial" w:eastAsia="PMingLiU" w:hAnsi="Arial" w:cs="Arial"/>
          <w:sz w:val="24"/>
          <w:szCs w:val="24"/>
          <w:lang w:val="fr-FR"/>
        </w:rPr>
        <w:t>robe</w:t>
      </w:r>
      <w:r w:rsidRPr="00251CE0">
        <w:rPr>
          <w:rFonts w:ascii="Arial" w:eastAsia="PMingLiU" w:hAnsi="Arial" w:cs="Arial"/>
          <w:sz w:val="24"/>
          <w:szCs w:val="24"/>
        </w:rPr>
        <w:t xml:space="preserve"> </w:t>
      </w:r>
      <w:proofErr w:type="spellStart"/>
      <w:r w:rsidRPr="00251CE0">
        <w:rPr>
          <w:rFonts w:ascii="Arial" w:eastAsia="PMingLiU" w:hAnsi="Arial" w:cs="Arial"/>
          <w:sz w:val="24"/>
          <w:szCs w:val="24"/>
          <w:lang w:val="fr-FR"/>
        </w:rPr>
        <w:t>prema</w:t>
      </w:r>
      <w:proofErr w:type="spellEnd"/>
      <w:r w:rsidRPr="00251CE0">
        <w:rPr>
          <w:rFonts w:ascii="Arial" w:eastAsia="PMingLiU" w:hAnsi="Arial" w:cs="Arial"/>
          <w:sz w:val="24"/>
          <w:szCs w:val="24"/>
        </w:rPr>
        <w:t xml:space="preserve"> </w:t>
      </w:r>
      <w:proofErr w:type="spellStart"/>
      <w:r w:rsidRPr="00251CE0">
        <w:rPr>
          <w:rFonts w:ascii="Arial" w:eastAsia="PMingLiU" w:hAnsi="Arial" w:cs="Arial"/>
          <w:sz w:val="24"/>
          <w:szCs w:val="24"/>
          <w:lang w:val="fr-FR"/>
        </w:rPr>
        <w:t>prihva</w:t>
      </w:r>
      <w:proofErr w:type="spellEnd"/>
      <w:r w:rsidRPr="00251CE0">
        <w:rPr>
          <w:rFonts w:ascii="Arial" w:eastAsia="PMingLiU" w:hAnsi="Arial" w:cs="Arial"/>
          <w:sz w:val="24"/>
          <w:szCs w:val="24"/>
        </w:rPr>
        <w:t>ć</w:t>
      </w:r>
      <w:proofErr w:type="spellStart"/>
      <w:r w:rsidRPr="00251CE0">
        <w:rPr>
          <w:rFonts w:ascii="Arial" w:eastAsia="PMingLiU" w:hAnsi="Arial" w:cs="Arial"/>
          <w:sz w:val="24"/>
          <w:szCs w:val="24"/>
          <w:lang w:val="fr-FR"/>
        </w:rPr>
        <w:t>enim</w:t>
      </w:r>
      <w:proofErr w:type="spellEnd"/>
      <w:r w:rsidRPr="00251CE0">
        <w:rPr>
          <w:rFonts w:ascii="Arial" w:eastAsia="PMingLiU" w:hAnsi="Arial" w:cs="Arial"/>
          <w:sz w:val="24"/>
          <w:szCs w:val="24"/>
        </w:rPr>
        <w:t xml:space="preserve"> </w:t>
      </w:r>
      <w:proofErr w:type="spellStart"/>
      <w:r w:rsidRPr="00251CE0">
        <w:rPr>
          <w:rFonts w:ascii="Arial" w:eastAsia="PMingLiU" w:hAnsi="Arial" w:cs="Arial"/>
          <w:sz w:val="24"/>
          <w:szCs w:val="24"/>
          <w:lang w:val="fr-FR"/>
        </w:rPr>
        <w:t>jedini</w:t>
      </w:r>
      <w:proofErr w:type="spellEnd"/>
      <w:r w:rsidRPr="00251CE0">
        <w:rPr>
          <w:rFonts w:ascii="Arial" w:eastAsia="PMingLiU" w:hAnsi="Arial" w:cs="Arial"/>
          <w:sz w:val="24"/>
          <w:szCs w:val="24"/>
        </w:rPr>
        <w:t>č</w:t>
      </w:r>
      <w:proofErr w:type="spellStart"/>
      <w:r w:rsidRPr="00251CE0">
        <w:rPr>
          <w:rFonts w:ascii="Arial" w:eastAsia="PMingLiU" w:hAnsi="Arial" w:cs="Arial"/>
          <w:sz w:val="24"/>
          <w:szCs w:val="24"/>
          <w:lang w:val="fr-FR"/>
        </w:rPr>
        <w:t>nim</w:t>
      </w:r>
      <w:proofErr w:type="spellEnd"/>
      <w:r w:rsidRPr="00251CE0">
        <w:rPr>
          <w:rFonts w:ascii="Arial" w:eastAsia="PMingLiU" w:hAnsi="Arial" w:cs="Arial"/>
          <w:sz w:val="24"/>
          <w:szCs w:val="24"/>
        </w:rPr>
        <w:t xml:space="preserve"> </w:t>
      </w:r>
      <w:proofErr w:type="spellStart"/>
      <w:r w:rsidRPr="00251CE0">
        <w:rPr>
          <w:rFonts w:ascii="Arial" w:eastAsia="PMingLiU" w:hAnsi="Arial" w:cs="Arial"/>
          <w:sz w:val="24"/>
          <w:szCs w:val="24"/>
          <w:lang w:val="fr-FR"/>
        </w:rPr>
        <w:t>cijenama</w:t>
      </w:r>
      <w:proofErr w:type="spellEnd"/>
      <w:r w:rsidRPr="00251CE0">
        <w:rPr>
          <w:rFonts w:ascii="Arial" w:eastAsia="PMingLiU" w:hAnsi="Arial" w:cs="Arial"/>
          <w:sz w:val="24"/>
          <w:szCs w:val="24"/>
        </w:rPr>
        <w:t xml:space="preserve"> </w:t>
      </w:r>
      <w:proofErr w:type="spellStart"/>
      <w:r w:rsidRPr="00251CE0">
        <w:rPr>
          <w:rFonts w:ascii="Arial" w:eastAsia="PMingLiU" w:hAnsi="Arial" w:cs="Arial"/>
          <w:sz w:val="24"/>
          <w:szCs w:val="24"/>
          <w:lang w:val="fr-FR"/>
        </w:rPr>
        <w:t>iz</w:t>
      </w:r>
      <w:proofErr w:type="spellEnd"/>
      <w:r w:rsidRPr="00251CE0">
        <w:rPr>
          <w:rFonts w:ascii="Arial" w:eastAsia="PMingLiU" w:hAnsi="Arial" w:cs="Arial"/>
          <w:sz w:val="24"/>
          <w:szCs w:val="24"/>
        </w:rPr>
        <w:t xml:space="preserve"> </w:t>
      </w:r>
      <w:proofErr w:type="spellStart"/>
      <w:r w:rsidRPr="00251CE0">
        <w:rPr>
          <w:rFonts w:ascii="Arial" w:eastAsia="PMingLiU" w:hAnsi="Arial" w:cs="Arial"/>
          <w:sz w:val="24"/>
          <w:szCs w:val="24"/>
          <w:lang w:val="fr-FR"/>
        </w:rPr>
        <w:t>Ponude</w:t>
      </w:r>
      <w:proofErr w:type="spellEnd"/>
      <w:r w:rsidRPr="00251CE0">
        <w:rPr>
          <w:rFonts w:ascii="Arial" w:eastAsia="PMingLiU" w:hAnsi="Arial" w:cs="Arial"/>
          <w:sz w:val="24"/>
          <w:szCs w:val="24"/>
        </w:rPr>
        <w:t>.</w:t>
      </w:r>
      <w:r w:rsidRPr="00251CE0">
        <w:rPr>
          <w:rFonts w:ascii="Arial" w:eastAsia="PMingLiU" w:hAnsi="Arial" w:cs="Arial"/>
          <w:sz w:val="24"/>
          <w:szCs w:val="24"/>
          <w:lang w:val="pl-PL"/>
        </w:rPr>
        <w:t xml:space="preserve"> </w:t>
      </w:r>
    </w:p>
    <w:p w:rsidR="00580FA1" w:rsidRPr="00F7437C" w:rsidRDefault="0097305C" w:rsidP="00F7437C">
      <w:pPr>
        <w:pStyle w:val="BodyText2"/>
        <w:spacing w:after="0" w:line="240" w:lineRule="auto"/>
        <w:jc w:val="both"/>
        <w:rPr>
          <w:rFonts w:ascii="Arial" w:hAnsi="Arial" w:cs="Arial"/>
          <w:sz w:val="24"/>
          <w:szCs w:val="24"/>
          <w:lang w:val="sr-Latn-CS"/>
        </w:rPr>
      </w:pPr>
      <w:r w:rsidRPr="00251CE0">
        <w:rPr>
          <w:rFonts w:ascii="Arial" w:eastAsia="Arial Unicode MS" w:hAnsi="Arial" w:cs="Arial"/>
          <w:sz w:val="24"/>
          <w:szCs w:val="24"/>
        </w:rPr>
        <w:t xml:space="preserve">U </w:t>
      </w:r>
      <w:proofErr w:type="spellStart"/>
      <w:r w:rsidRPr="00251CE0">
        <w:rPr>
          <w:rFonts w:ascii="Arial" w:eastAsia="Arial Unicode MS" w:hAnsi="Arial" w:cs="Arial"/>
          <w:sz w:val="24"/>
          <w:szCs w:val="24"/>
        </w:rPr>
        <w:t>ukupnu</w:t>
      </w:r>
      <w:proofErr w:type="spellEnd"/>
      <w:r w:rsidR="00580FA1" w:rsidRPr="00251CE0">
        <w:rPr>
          <w:rFonts w:ascii="Arial" w:eastAsia="Arial Unicode MS" w:hAnsi="Arial" w:cs="Arial"/>
          <w:sz w:val="24"/>
          <w:szCs w:val="24"/>
        </w:rPr>
        <w:t xml:space="preserve"> </w:t>
      </w:r>
      <w:proofErr w:type="spellStart"/>
      <w:r w:rsidR="00580FA1" w:rsidRPr="00251CE0">
        <w:rPr>
          <w:rFonts w:ascii="Arial" w:eastAsia="Arial Unicode MS" w:hAnsi="Arial" w:cs="Arial"/>
          <w:sz w:val="24"/>
          <w:szCs w:val="24"/>
        </w:rPr>
        <w:t>vrijednost</w:t>
      </w:r>
      <w:proofErr w:type="spellEnd"/>
      <w:r w:rsidR="00580FA1" w:rsidRPr="00251CE0">
        <w:rPr>
          <w:rFonts w:ascii="Arial" w:eastAsia="Arial Unicode MS" w:hAnsi="Arial" w:cs="Arial"/>
          <w:sz w:val="24"/>
          <w:szCs w:val="24"/>
        </w:rPr>
        <w:t xml:space="preserve"> </w:t>
      </w:r>
      <w:proofErr w:type="spellStart"/>
      <w:r w:rsidR="00580FA1" w:rsidRPr="00251CE0">
        <w:rPr>
          <w:rFonts w:ascii="Arial" w:eastAsia="Arial Unicode MS" w:hAnsi="Arial" w:cs="Arial"/>
          <w:sz w:val="24"/>
          <w:szCs w:val="24"/>
        </w:rPr>
        <w:t>n</w:t>
      </w:r>
      <w:r w:rsidR="00580FA1" w:rsidRPr="00251CE0">
        <w:rPr>
          <w:rFonts w:ascii="Arial" w:hAnsi="Arial" w:cs="Arial"/>
          <w:sz w:val="24"/>
          <w:szCs w:val="24"/>
        </w:rPr>
        <w:t>abavke</w:t>
      </w:r>
      <w:proofErr w:type="spellEnd"/>
      <w:r w:rsidR="00580FA1" w:rsidRPr="00251CE0">
        <w:rPr>
          <w:rFonts w:ascii="Arial" w:hAnsi="Arial" w:cs="Arial"/>
          <w:sz w:val="24"/>
          <w:szCs w:val="24"/>
        </w:rPr>
        <w:t xml:space="preserve"> robe</w:t>
      </w:r>
      <w:r w:rsidRPr="00251CE0">
        <w:rPr>
          <w:rFonts w:ascii="Arial" w:hAnsi="Arial" w:cs="Arial"/>
          <w:sz w:val="24"/>
          <w:szCs w:val="24"/>
        </w:rPr>
        <w:t xml:space="preserve"> </w:t>
      </w:r>
      <w:proofErr w:type="spellStart"/>
      <w:r w:rsidRPr="00251CE0">
        <w:rPr>
          <w:rFonts w:ascii="Arial" w:eastAsia="Arial Unicode MS" w:hAnsi="Arial" w:cs="Arial"/>
          <w:sz w:val="24"/>
          <w:szCs w:val="24"/>
        </w:rPr>
        <w:t>su</w:t>
      </w:r>
      <w:proofErr w:type="spellEnd"/>
      <w:r w:rsidRPr="00251CE0">
        <w:rPr>
          <w:rFonts w:ascii="Arial" w:eastAsia="Arial Unicode MS" w:hAnsi="Arial" w:cs="Arial"/>
          <w:sz w:val="24"/>
          <w:szCs w:val="24"/>
        </w:rPr>
        <w:t xml:space="preserve"> </w:t>
      </w:r>
      <w:proofErr w:type="spellStart"/>
      <w:r w:rsidRPr="00251CE0">
        <w:rPr>
          <w:rFonts w:ascii="Arial" w:eastAsia="Arial Unicode MS" w:hAnsi="Arial" w:cs="Arial"/>
          <w:sz w:val="24"/>
          <w:szCs w:val="24"/>
        </w:rPr>
        <w:t>uračunati</w:t>
      </w:r>
      <w:proofErr w:type="spellEnd"/>
      <w:r w:rsidRPr="00251CE0">
        <w:rPr>
          <w:rFonts w:ascii="Arial" w:eastAsia="Arial Unicode MS" w:hAnsi="Arial" w:cs="Arial"/>
          <w:sz w:val="24"/>
          <w:szCs w:val="24"/>
        </w:rPr>
        <w:t xml:space="preserve"> i </w:t>
      </w:r>
      <w:proofErr w:type="spellStart"/>
      <w:r w:rsidRPr="00251CE0">
        <w:rPr>
          <w:rFonts w:ascii="Arial" w:eastAsia="Arial Unicode MS" w:hAnsi="Arial" w:cs="Arial"/>
          <w:sz w:val="24"/>
          <w:szCs w:val="24"/>
        </w:rPr>
        <w:t>troškovi</w:t>
      </w:r>
      <w:proofErr w:type="spellEnd"/>
      <w:r w:rsidR="00423F44">
        <w:rPr>
          <w:rFonts w:ascii="Arial" w:eastAsia="Arial Unicode MS" w:hAnsi="Arial" w:cs="Arial"/>
          <w:sz w:val="24"/>
          <w:szCs w:val="24"/>
        </w:rPr>
        <w:t xml:space="preserve"> </w:t>
      </w:r>
      <w:proofErr w:type="spellStart"/>
      <w:r w:rsidR="00423F44">
        <w:rPr>
          <w:rFonts w:ascii="Arial" w:eastAsia="Arial Unicode MS" w:hAnsi="Arial" w:cs="Arial"/>
          <w:sz w:val="24"/>
          <w:szCs w:val="24"/>
        </w:rPr>
        <w:t>t</w:t>
      </w:r>
      <w:r w:rsidR="00580FA1" w:rsidRPr="00251CE0">
        <w:rPr>
          <w:rFonts w:ascii="Arial" w:eastAsia="Arial Unicode MS" w:hAnsi="Arial" w:cs="Arial"/>
          <w:sz w:val="24"/>
          <w:szCs w:val="24"/>
        </w:rPr>
        <w:t>ransporta</w:t>
      </w:r>
      <w:proofErr w:type="spellEnd"/>
      <w:r w:rsidR="00580FA1" w:rsidRPr="00251CE0">
        <w:rPr>
          <w:rFonts w:ascii="Arial" w:eastAsia="Arial Unicode MS" w:hAnsi="Arial" w:cs="Arial"/>
          <w:sz w:val="24"/>
          <w:szCs w:val="24"/>
        </w:rPr>
        <w:t xml:space="preserve"> i </w:t>
      </w:r>
      <w:proofErr w:type="spellStart"/>
      <w:r w:rsidR="00580FA1" w:rsidRPr="00251CE0">
        <w:rPr>
          <w:rFonts w:ascii="Arial" w:eastAsia="Arial Unicode MS" w:hAnsi="Arial" w:cs="Arial"/>
          <w:sz w:val="24"/>
          <w:szCs w:val="24"/>
        </w:rPr>
        <w:t>isporuke</w:t>
      </w:r>
      <w:proofErr w:type="spellEnd"/>
      <w:r w:rsidR="00580FA1" w:rsidRPr="00251CE0">
        <w:rPr>
          <w:rFonts w:ascii="Arial" w:eastAsia="Arial Unicode MS" w:hAnsi="Arial" w:cs="Arial"/>
          <w:sz w:val="24"/>
          <w:szCs w:val="24"/>
        </w:rPr>
        <w:t xml:space="preserve"> </w:t>
      </w:r>
      <w:r w:rsidR="00580FA1" w:rsidRPr="00251CE0">
        <w:rPr>
          <w:rFonts w:ascii="Arial" w:hAnsi="Arial" w:cs="Arial"/>
          <w:sz w:val="24"/>
          <w:szCs w:val="24"/>
          <w:lang w:val="sr-Latn-CS"/>
        </w:rPr>
        <w:t>u Baru,</w:t>
      </w:r>
      <w:r w:rsidR="00580FA1" w:rsidRPr="00251CE0">
        <w:rPr>
          <w:rFonts w:ascii="Arial" w:hAnsi="Arial" w:cs="Arial"/>
          <w:iCs/>
          <w:sz w:val="24"/>
          <w:szCs w:val="24"/>
          <w:lang w:val="sr-Latn-CS"/>
        </w:rPr>
        <w:t xml:space="preserve"> </w:t>
      </w:r>
      <w:proofErr w:type="gramStart"/>
      <w:r w:rsidR="00580FA1" w:rsidRPr="00251CE0">
        <w:rPr>
          <w:rFonts w:ascii="Arial" w:hAnsi="Arial" w:cs="Arial"/>
          <w:iCs/>
          <w:sz w:val="24"/>
          <w:szCs w:val="24"/>
          <w:lang w:val="sr-Latn-CS"/>
        </w:rPr>
        <w:t>n</w:t>
      </w:r>
      <w:r w:rsidRPr="00251CE0">
        <w:rPr>
          <w:rFonts w:ascii="Arial" w:hAnsi="Arial" w:cs="Arial"/>
          <w:iCs/>
          <w:sz w:val="24"/>
          <w:szCs w:val="24"/>
          <w:lang w:val="sr-Latn-CS"/>
        </w:rPr>
        <w:t>a</w:t>
      </w:r>
      <w:proofErr w:type="gramEnd"/>
      <w:r w:rsidRPr="00251CE0">
        <w:rPr>
          <w:rFonts w:ascii="Arial" w:hAnsi="Arial" w:cs="Arial"/>
          <w:iCs/>
          <w:sz w:val="24"/>
          <w:szCs w:val="24"/>
          <w:lang w:val="sr-Latn-CS"/>
        </w:rPr>
        <w:t xml:space="preserve"> lokaciji Službe zaštite i spaš</w:t>
      </w:r>
      <w:r w:rsidR="00580FA1" w:rsidRPr="00251CE0">
        <w:rPr>
          <w:rFonts w:ascii="Arial" w:hAnsi="Arial" w:cs="Arial"/>
          <w:iCs/>
          <w:sz w:val="24"/>
          <w:szCs w:val="24"/>
          <w:lang w:val="sr-Latn-CS"/>
        </w:rPr>
        <w:t>avanja</w:t>
      </w:r>
      <w:r w:rsidR="00580FA1" w:rsidRPr="00251CE0">
        <w:rPr>
          <w:rFonts w:ascii="Arial" w:hAnsi="Arial" w:cs="Arial"/>
          <w:sz w:val="24"/>
          <w:szCs w:val="24"/>
          <w:lang w:val="sr-Latn-CS"/>
        </w:rPr>
        <w:t>.</w:t>
      </w:r>
    </w:p>
    <w:p w:rsidR="00580FA1" w:rsidRDefault="0097305C" w:rsidP="002448F9">
      <w:pPr>
        <w:spacing w:after="0" w:line="240" w:lineRule="auto"/>
        <w:jc w:val="both"/>
        <w:rPr>
          <w:rFonts w:ascii="Arial" w:eastAsia="Arial Unicode MS" w:hAnsi="Arial" w:cs="Arial"/>
          <w:sz w:val="24"/>
          <w:szCs w:val="24"/>
        </w:rPr>
      </w:pPr>
      <w:proofErr w:type="spellStart"/>
      <w:proofErr w:type="gramStart"/>
      <w:r w:rsidRPr="00251CE0">
        <w:rPr>
          <w:rFonts w:ascii="Arial" w:eastAsia="Arial Unicode MS" w:hAnsi="Arial" w:cs="Arial"/>
          <w:sz w:val="24"/>
          <w:szCs w:val="24"/>
        </w:rPr>
        <w:t>U</w:t>
      </w:r>
      <w:r w:rsidR="00580FA1" w:rsidRPr="00251CE0">
        <w:rPr>
          <w:rFonts w:ascii="Arial" w:eastAsia="Arial Unicode MS" w:hAnsi="Arial" w:cs="Arial"/>
          <w:sz w:val="24"/>
          <w:szCs w:val="24"/>
        </w:rPr>
        <w:t>kupna</w:t>
      </w:r>
      <w:proofErr w:type="spellEnd"/>
      <w:r w:rsidR="00580FA1" w:rsidRPr="00251CE0">
        <w:rPr>
          <w:rFonts w:ascii="Arial" w:eastAsia="Arial Unicode MS" w:hAnsi="Arial" w:cs="Arial"/>
          <w:sz w:val="24"/>
          <w:szCs w:val="24"/>
        </w:rPr>
        <w:t xml:space="preserve"> </w:t>
      </w:r>
      <w:proofErr w:type="spellStart"/>
      <w:r w:rsidR="00580FA1" w:rsidRPr="00251CE0">
        <w:rPr>
          <w:rFonts w:ascii="Arial" w:eastAsia="Arial Unicode MS" w:hAnsi="Arial" w:cs="Arial"/>
          <w:sz w:val="24"/>
          <w:szCs w:val="24"/>
        </w:rPr>
        <w:t>cijena</w:t>
      </w:r>
      <w:proofErr w:type="spellEnd"/>
      <w:r w:rsidR="00580FA1" w:rsidRPr="00251CE0">
        <w:rPr>
          <w:rFonts w:ascii="Arial" w:eastAsia="Arial Unicode MS" w:hAnsi="Arial" w:cs="Arial"/>
          <w:sz w:val="24"/>
          <w:szCs w:val="24"/>
        </w:rPr>
        <w:t xml:space="preserve"> </w:t>
      </w:r>
      <w:proofErr w:type="spellStart"/>
      <w:r w:rsidR="00580FA1" w:rsidRPr="00251CE0">
        <w:rPr>
          <w:rFonts w:ascii="Arial" w:eastAsia="Arial Unicode MS" w:hAnsi="Arial" w:cs="Arial"/>
          <w:sz w:val="24"/>
          <w:szCs w:val="24"/>
        </w:rPr>
        <w:t>kao</w:t>
      </w:r>
      <w:proofErr w:type="spellEnd"/>
      <w:r w:rsidR="00580FA1" w:rsidRPr="00251CE0">
        <w:rPr>
          <w:rFonts w:ascii="Arial" w:eastAsia="Arial Unicode MS" w:hAnsi="Arial" w:cs="Arial"/>
          <w:sz w:val="24"/>
          <w:szCs w:val="24"/>
        </w:rPr>
        <w:t xml:space="preserve"> i </w:t>
      </w:r>
      <w:proofErr w:type="spellStart"/>
      <w:r w:rsidR="00580FA1" w:rsidRPr="00251CE0">
        <w:rPr>
          <w:rFonts w:ascii="Arial" w:eastAsia="Arial Unicode MS" w:hAnsi="Arial" w:cs="Arial"/>
          <w:sz w:val="24"/>
          <w:szCs w:val="24"/>
        </w:rPr>
        <w:t>pojedinačne</w:t>
      </w:r>
      <w:proofErr w:type="spellEnd"/>
      <w:r w:rsidR="00580FA1" w:rsidRPr="00251CE0">
        <w:rPr>
          <w:rFonts w:ascii="Arial" w:eastAsia="Arial Unicode MS" w:hAnsi="Arial" w:cs="Arial"/>
          <w:sz w:val="24"/>
          <w:szCs w:val="24"/>
        </w:rPr>
        <w:t xml:space="preserve"> </w:t>
      </w:r>
      <w:proofErr w:type="spellStart"/>
      <w:r w:rsidR="00580FA1" w:rsidRPr="00251CE0">
        <w:rPr>
          <w:rFonts w:ascii="Arial" w:eastAsia="Arial Unicode MS" w:hAnsi="Arial" w:cs="Arial"/>
          <w:sz w:val="24"/>
          <w:szCs w:val="24"/>
        </w:rPr>
        <w:t>cijene</w:t>
      </w:r>
      <w:proofErr w:type="spellEnd"/>
      <w:r w:rsidR="00580FA1" w:rsidRPr="00251CE0">
        <w:rPr>
          <w:rFonts w:ascii="Arial" w:eastAsia="Arial Unicode MS" w:hAnsi="Arial" w:cs="Arial"/>
          <w:sz w:val="24"/>
          <w:szCs w:val="24"/>
        </w:rPr>
        <w:t xml:space="preserve"> </w:t>
      </w:r>
      <w:proofErr w:type="spellStart"/>
      <w:r w:rsidR="00580FA1" w:rsidRPr="00251CE0">
        <w:rPr>
          <w:rFonts w:ascii="Arial" w:eastAsia="Arial Unicode MS" w:hAnsi="Arial" w:cs="Arial"/>
          <w:sz w:val="24"/>
          <w:szCs w:val="24"/>
        </w:rPr>
        <w:t>definisane</w:t>
      </w:r>
      <w:proofErr w:type="spellEnd"/>
      <w:r w:rsidR="00580FA1" w:rsidRPr="00251CE0">
        <w:rPr>
          <w:rFonts w:ascii="Arial" w:eastAsia="Arial Unicode MS" w:hAnsi="Arial" w:cs="Arial"/>
          <w:sz w:val="24"/>
          <w:szCs w:val="24"/>
        </w:rPr>
        <w:t xml:space="preserve"> </w:t>
      </w:r>
      <w:proofErr w:type="spellStart"/>
      <w:r w:rsidR="00580FA1" w:rsidRPr="00251CE0">
        <w:rPr>
          <w:rFonts w:ascii="Arial" w:eastAsia="Arial Unicode MS" w:hAnsi="Arial" w:cs="Arial"/>
          <w:sz w:val="24"/>
          <w:szCs w:val="24"/>
        </w:rPr>
        <w:t>ponudom</w:t>
      </w:r>
      <w:proofErr w:type="spellEnd"/>
      <w:r w:rsidR="00580FA1" w:rsidRPr="00251CE0">
        <w:rPr>
          <w:rFonts w:ascii="Arial" w:eastAsia="Arial Unicode MS" w:hAnsi="Arial" w:cs="Arial"/>
          <w:sz w:val="24"/>
          <w:szCs w:val="24"/>
        </w:rPr>
        <w:t xml:space="preserve"> </w:t>
      </w:r>
      <w:proofErr w:type="spellStart"/>
      <w:r w:rsidR="00580FA1" w:rsidRPr="00251CE0">
        <w:rPr>
          <w:rFonts w:ascii="Arial" w:hAnsi="Arial" w:cs="Arial"/>
          <w:sz w:val="24"/>
          <w:szCs w:val="24"/>
        </w:rPr>
        <w:t>Dobavljača</w:t>
      </w:r>
      <w:proofErr w:type="spellEnd"/>
      <w:r w:rsidR="00580FA1" w:rsidRPr="00251CE0">
        <w:rPr>
          <w:rFonts w:ascii="Arial" w:eastAsia="Arial Unicode MS" w:hAnsi="Arial" w:cs="Arial"/>
          <w:sz w:val="24"/>
          <w:szCs w:val="24"/>
        </w:rPr>
        <w:t xml:space="preserve"> </w:t>
      </w:r>
      <w:proofErr w:type="spellStart"/>
      <w:r w:rsidR="00580FA1" w:rsidRPr="00251CE0">
        <w:rPr>
          <w:rFonts w:ascii="Arial" w:eastAsia="Arial Unicode MS" w:hAnsi="Arial" w:cs="Arial"/>
          <w:sz w:val="24"/>
          <w:szCs w:val="24"/>
        </w:rPr>
        <w:t>su</w:t>
      </w:r>
      <w:proofErr w:type="spellEnd"/>
      <w:r w:rsidR="00580FA1" w:rsidRPr="00251CE0">
        <w:rPr>
          <w:rFonts w:ascii="Arial" w:eastAsia="Arial Unicode MS" w:hAnsi="Arial" w:cs="Arial"/>
          <w:sz w:val="24"/>
          <w:szCs w:val="24"/>
        </w:rPr>
        <w:t xml:space="preserve"> </w:t>
      </w:r>
      <w:proofErr w:type="spellStart"/>
      <w:r w:rsidR="00580FA1" w:rsidRPr="00251CE0">
        <w:rPr>
          <w:rFonts w:ascii="Arial" w:eastAsia="Arial Unicode MS" w:hAnsi="Arial" w:cs="Arial"/>
          <w:sz w:val="24"/>
          <w:szCs w:val="24"/>
        </w:rPr>
        <w:t>fiksne</w:t>
      </w:r>
      <w:proofErr w:type="spellEnd"/>
      <w:r w:rsidR="00580FA1" w:rsidRPr="00251CE0">
        <w:rPr>
          <w:rFonts w:ascii="Arial" w:eastAsia="Arial Unicode MS" w:hAnsi="Arial" w:cs="Arial"/>
          <w:sz w:val="24"/>
          <w:szCs w:val="24"/>
        </w:rPr>
        <w:t xml:space="preserve"> i ne </w:t>
      </w:r>
      <w:proofErr w:type="spellStart"/>
      <w:r w:rsidR="00580FA1" w:rsidRPr="00251CE0">
        <w:rPr>
          <w:rFonts w:ascii="Arial" w:eastAsia="Arial Unicode MS" w:hAnsi="Arial" w:cs="Arial"/>
          <w:sz w:val="24"/>
          <w:szCs w:val="24"/>
        </w:rPr>
        <w:t>podliježu</w:t>
      </w:r>
      <w:proofErr w:type="spellEnd"/>
      <w:r w:rsidR="00580FA1" w:rsidRPr="00251CE0">
        <w:rPr>
          <w:rFonts w:ascii="Arial" w:eastAsia="Arial Unicode MS" w:hAnsi="Arial" w:cs="Arial"/>
          <w:sz w:val="24"/>
          <w:szCs w:val="24"/>
        </w:rPr>
        <w:t xml:space="preserve"> </w:t>
      </w:r>
      <w:proofErr w:type="spellStart"/>
      <w:r w:rsidR="00580FA1" w:rsidRPr="00251CE0">
        <w:rPr>
          <w:rFonts w:ascii="Arial" w:eastAsia="Arial Unicode MS" w:hAnsi="Arial" w:cs="Arial"/>
          <w:sz w:val="24"/>
          <w:szCs w:val="24"/>
        </w:rPr>
        <w:t>promjenama</w:t>
      </w:r>
      <w:proofErr w:type="spellEnd"/>
      <w:r w:rsidR="00580FA1" w:rsidRPr="00251CE0">
        <w:rPr>
          <w:rFonts w:ascii="Arial" w:eastAsia="Arial Unicode MS" w:hAnsi="Arial" w:cs="Arial"/>
          <w:sz w:val="24"/>
          <w:szCs w:val="24"/>
        </w:rPr>
        <w:t xml:space="preserve"> u </w:t>
      </w:r>
      <w:proofErr w:type="spellStart"/>
      <w:r w:rsidR="00580FA1" w:rsidRPr="00251CE0">
        <w:rPr>
          <w:rFonts w:ascii="Arial" w:eastAsia="Arial Unicode MS" w:hAnsi="Arial" w:cs="Arial"/>
          <w:sz w:val="24"/>
          <w:szCs w:val="24"/>
        </w:rPr>
        <w:t>toku</w:t>
      </w:r>
      <w:proofErr w:type="spellEnd"/>
      <w:r w:rsidR="00580FA1" w:rsidRPr="00251CE0">
        <w:rPr>
          <w:rFonts w:ascii="Arial" w:eastAsia="Arial Unicode MS" w:hAnsi="Arial" w:cs="Arial"/>
          <w:sz w:val="24"/>
          <w:szCs w:val="24"/>
        </w:rPr>
        <w:t xml:space="preserve"> </w:t>
      </w:r>
      <w:proofErr w:type="spellStart"/>
      <w:r w:rsidR="00580FA1" w:rsidRPr="00251CE0">
        <w:rPr>
          <w:rFonts w:ascii="Arial" w:eastAsia="Arial Unicode MS" w:hAnsi="Arial" w:cs="Arial"/>
          <w:sz w:val="24"/>
          <w:szCs w:val="24"/>
        </w:rPr>
        <w:t>trajanja</w:t>
      </w:r>
      <w:proofErr w:type="spellEnd"/>
      <w:r w:rsidR="00580FA1" w:rsidRPr="00251CE0">
        <w:rPr>
          <w:rFonts w:ascii="Arial" w:eastAsia="Arial Unicode MS" w:hAnsi="Arial" w:cs="Arial"/>
          <w:sz w:val="24"/>
          <w:szCs w:val="24"/>
        </w:rPr>
        <w:t xml:space="preserve"> </w:t>
      </w:r>
      <w:proofErr w:type="spellStart"/>
      <w:r w:rsidR="00580FA1" w:rsidRPr="00251CE0">
        <w:rPr>
          <w:rFonts w:ascii="Arial" w:eastAsia="Arial Unicode MS" w:hAnsi="Arial" w:cs="Arial"/>
          <w:sz w:val="24"/>
          <w:szCs w:val="24"/>
        </w:rPr>
        <w:t>ugovorenog</w:t>
      </w:r>
      <w:proofErr w:type="spellEnd"/>
      <w:r w:rsidR="00580FA1" w:rsidRPr="00251CE0">
        <w:rPr>
          <w:rFonts w:ascii="Arial" w:eastAsia="Arial Unicode MS" w:hAnsi="Arial" w:cs="Arial"/>
          <w:sz w:val="24"/>
          <w:szCs w:val="24"/>
        </w:rPr>
        <w:t xml:space="preserve"> </w:t>
      </w:r>
      <w:proofErr w:type="spellStart"/>
      <w:r w:rsidR="00580FA1" w:rsidRPr="00251CE0">
        <w:rPr>
          <w:rFonts w:ascii="Arial" w:eastAsia="Arial Unicode MS" w:hAnsi="Arial" w:cs="Arial"/>
          <w:sz w:val="24"/>
          <w:szCs w:val="24"/>
        </w:rPr>
        <w:t>iznosa</w:t>
      </w:r>
      <w:proofErr w:type="spellEnd"/>
      <w:r w:rsidR="00580FA1" w:rsidRPr="00251CE0">
        <w:rPr>
          <w:rFonts w:ascii="Arial" w:eastAsia="Arial Unicode MS" w:hAnsi="Arial" w:cs="Arial"/>
          <w:sz w:val="24"/>
          <w:szCs w:val="24"/>
        </w:rPr>
        <w:t>.</w:t>
      </w:r>
      <w:proofErr w:type="gramEnd"/>
      <w:r w:rsidR="00580FA1" w:rsidRPr="00251CE0">
        <w:rPr>
          <w:rFonts w:ascii="Arial" w:eastAsia="Arial Unicode MS" w:hAnsi="Arial" w:cs="Arial"/>
          <w:sz w:val="24"/>
          <w:szCs w:val="24"/>
        </w:rPr>
        <w:t xml:space="preserve"> </w:t>
      </w:r>
    </w:p>
    <w:p w:rsidR="0051237D" w:rsidRPr="00BE609C" w:rsidRDefault="0051237D" w:rsidP="0051237D">
      <w:pPr>
        <w:pStyle w:val="NoSpacing"/>
        <w:rPr>
          <w:rFonts w:ascii="Arial" w:hAnsi="Arial" w:cs="Arial"/>
          <w:sz w:val="24"/>
          <w:szCs w:val="24"/>
        </w:rPr>
      </w:pPr>
      <w:proofErr w:type="spellStart"/>
      <w:r w:rsidRPr="00BE609C">
        <w:rPr>
          <w:rFonts w:ascii="Arial" w:hAnsi="Arial" w:cs="Arial"/>
          <w:sz w:val="24"/>
          <w:szCs w:val="24"/>
        </w:rPr>
        <w:t>Prilikom</w:t>
      </w:r>
      <w:proofErr w:type="spellEnd"/>
      <w:r w:rsidRPr="00BE609C">
        <w:rPr>
          <w:rFonts w:ascii="Arial" w:hAnsi="Arial" w:cs="Arial"/>
          <w:sz w:val="24"/>
          <w:szCs w:val="24"/>
        </w:rPr>
        <w:t xml:space="preserve"> </w:t>
      </w:r>
      <w:proofErr w:type="spellStart"/>
      <w:r w:rsidRPr="00BE609C">
        <w:rPr>
          <w:rFonts w:ascii="Arial" w:hAnsi="Arial" w:cs="Arial"/>
          <w:sz w:val="24"/>
          <w:szCs w:val="24"/>
        </w:rPr>
        <w:t>isporuke</w:t>
      </w:r>
      <w:proofErr w:type="spellEnd"/>
      <w:r w:rsidRPr="00BE609C">
        <w:rPr>
          <w:rFonts w:ascii="Arial" w:hAnsi="Arial" w:cs="Arial"/>
          <w:sz w:val="24"/>
          <w:szCs w:val="24"/>
        </w:rPr>
        <w:t xml:space="preserve"> </w:t>
      </w:r>
      <w:proofErr w:type="spellStart"/>
      <w:r w:rsidRPr="00BE609C">
        <w:rPr>
          <w:rFonts w:ascii="Arial" w:hAnsi="Arial" w:cs="Arial"/>
          <w:sz w:val="24"/>
          <w:szCs w:val="24"/>
        </w:rPr>
        <w:t>vozila</w:t>
      </w:r>
      <w:proofErr w:type="spellEnd"/>
      <w:r w:rsidRPr="00BE609C">
        <w:rPr>
          <w:rFonts w:ascii="Arial" w:hAnsi="Arial" w:cs="Arial"/>
          <w:sz w:val="24"/>
          <w:szCs w:val="24"/>
        </w:rPr>
        <w:t xml:space="preserve"> </w:t>
      </w:r>
      <w:proofErr w:type="spellStart"/>
      <w:r w:rsidRPr="00BE609C">
        <w:rPr>
          <w:rFonts w:ascii="Arial" w:hAnsi="Arial" w:cs="Arial"/>
          <w:sz w:val="24"/>
          <w:szCs w:val="24"/>
        </w:rPr>
        <w:t>izabrani</w:t>
      </w:r>
      <w:proofErr w:type="spellEnd"/>
      <w:r w:rsidRPr="00BE609C">
        <w:rPr>
          <w:rFonts w:ascii="Arial" w:hAnsi="Arial" w:cs="Arial"/>
          <w:sz w:val="24"/>
          <w:szCs w:val="24"/>
        </w:rPr>
        <w:t xml:space="preserve"> </w:t>
      </w:r>
      <w:proofErr w:type="spellStart"/>
      <w:r w:rsidRPr="00BE609C">
        <w:rPr>
          <w:rFonts w:ascii="Arial" w:hAnsi="Arial" w:cs="Arial"/>
          <w:sz w:val="24"/>
          <w:szCs w:val="24"/>
        </w:rPr>
        <w:t>ponuđač</w:t>
      </w:r>
      <w:proofErr w:type="spellEnd"/>
      <w:r w:rsidRPr="00BE609C">
        <w:rPr>
          <w:rFonts w:ascii="Arial" w:hAnsi="Arial" w:cs="Arial"/>
          <w:sz w:val="24"/>
          <w:szCs w:val="24"/>
        </w:rPr>
        <w:t xml:space="preserve"> je </w:t>
      </w:r>
      <w:proofErr w:type="spellStart"/>
      <w:r w:rsidRPr="00BE609C">
        <w:rPr>
          <w:rFonts w:ascii="Arial" w:hAnsi="Arial" w:cs="Arial"/>
          <w:sz w:val="24"/>
          <w:szCs w:val="24"/>
        </w:rPr>
        <w:t>dužan</w:t>
      </w:r>
      <w:proofErr w:type="spellEnd"/>
      <w:r w:rsidRPr="00BE609C">
        <w:rPr>
          <w:rFonts w:ascii="Arial" w:hAnsi="Arial" w:cs="Arial"/>
          <w:sz w:val="24"/>
          <w:szCs w:val="24"/>
        </w:rPr>
        <w:t xml:space="preserve"> </w:t>
      </w:r>
      <w:proofErr w:type="spellStart"/>
      <w:r w:rsidRPr="00BE609C">
        <w:rPr>
          <w:rFonts w:ascii="Arial" w:hAnsi="Arial" w:cs="Arial"/>
          <w:sz w:val="24"/>
          <w:szCs w:val="24"/>
        </w:rPr>
        <w:t>dostaviti</w:t>
      </w:r>
      <w:proofErr w:type="spellEnd"/>
      <w:r w:rsidRPr="00BE609C">
        <w:rPr>
          <w:rFonts w:ascii="Arial" w:hAnsi="Arial" w:cs="Arial"/>
          <w:sz w:val="24"/>
          <w:szCs w:val="24"/>
        </w:rPr>
        <w:t>:</w:t>
      </w:r>
    </w:p>
    <w:p w:rsidR="0051237D" w:rsidRPr="00BE609C" w:rsidRDefault="0051237D" w:rsidP="002153E4">
      <w:pPr>
        <w:pStyle w:val="NoSpacing"/>
        <w:jc w:val="both"/>
        <w:rPr>
          <w:rFonts w:ascii="Arial" w:hAnsi="Arial" w:cs="Arial"/>
          <w:sz w:val="24"/>
          <w:szCs w:val="24"/>
        </w:rPr>
      </w:pPr>
      <w:r w:rsidRPr="00BE609C">
        <w:rPr>
          <w:rFonts w:ascii="Arial" w:hAnsi="Arial" w:cs="Arial"/>
          <w:sz w:val="24"/>
          <w:szCs w:val="24"/>
        </w:rPr>
        <w:t>-</w:t>
      </w:r>
      <w:proofErr w:type="spellStart"/>
      <w:r w:rsidRPr="00BE609C">
        <w:rPr>
          <w:rFonts w:ascii="Arial" w:hAnsi="Arial" w:cs="Arial"/>
          <w:sz w:val="24"/>
          <w:szCs w:val="24"/>
        </w:rPr>
        <w:t>Transportna</w:t>
      </w:r>
      <w:proofErr w:type="spellEnd"/>
      <w:r w:rsidRPr="00BE609C">
        <w:rPr>
          <w:rFonts w:ascii="Arial" w:hAnsi="Arial" w:cs="Arial"/>
          <w:sz w:val="24"/>
          <w:szCs w:val="24"/>
        </w:rPr>
        <w:t xml:space="preserve">, </w:t>
      </w:r>
      <w:proofErr w:type="spellStart"/>
      <w:r w:rsidRPr="00BE609C">
        <w:rPr>
          <w:rFonts w:ascii="Arial" w:hAnsi="Arial" w:cs="Arial"/>
          <w:sz w:val="24"/>
          <w:szCs w:val="24"/>
        </w:rPr>
        <w:t>poreska</w:t>
      </w:r>
      <w:proofErr w:type="spellEnd"/>
      <w:r w:rsidRPr="00BE609C">
        <w:rPr>
          <w:rFonts w:ascii="Arial" w:hAnsi="Arial" w:cs="Arial"/>
          <w:sz w:val="24"/>
          <w:szCs w:val="24"/>
        </w:rPr>
        <w:t xml:space="preserve"> i </w:t>
      </w:r>
      <w:proofErr w:type="spellStart"/>
      <w:r w:rsidRPr="00BE609C">
        <w:rPr>
          <w:rFonts w:ascii="Arial" w:hAnsi="Arial" w:cs="Arial"/>
          <w:sz w:val="24"/>
          <w:szCs w:val="24"/>
        </w:rPr>
        <w:t>carinska</w:t>
      </w:r>
      <w:proofErr w:type="spellEnd"/>
      <w:r w:rsidRPr="00BE609C">
        <w:rPr>
          <w:rFonts w:ascii="Arial" w:hAnsi="Arial" w:cs="Arial"/>
          <w:sz w:val="24"/>
          <w:szCs w:val="24"/>
        </w:rPr>
        <w:t xml:space="preserve"> </w:t>
      </w:r>
      <w:proofErr w:type="spellStart"/>
      <w:r w:rsidRPr="00BE609C">
        <w:rPr>
          <w:rFonts w:ascii="Arial" w:hAnsi="Arial" w:cs="Arial"/>
          <w:sz w:val="24"/>
          <w:szCs w:val="24"/>
        </w:rPr>
        <w:t>dokumenta</w:t>
      </w:r>
      <w:proofErr w:type="spellEnd"/>
      <w:r w:rsidRPr="00BE609C">
        <w:rPr>
          <w:rFonts w:ascii="Arial" w:hAnsi="Arial" w:cs="Arial"/>
          <w:sz w:val="24"/>
          <w:szCs w:val="24"/>
        </w:rPr>
        <w:t xml:space="preserve">, </w:t>
      </w:r>
      <w:proofErr w:type="spellStart"/>
      <w:r w:rsidRPr="00BE609C">
        <w:rPr>
          <w:rFonts w:ascii="Arial" w:hAnsi="Arial" w:cs="Arial"/>
          <w:sz w:val="24"/>
          <w:szCs w:val="24"/>
        </w:rPr>
        <w:t>garantni</w:t>
      </w:r>
      <w:proofErr w:type="spellEnd"/>
      <w:r w:rsidRPr="00BE609C">
        <w:rPr>
          <w:rFonts w:ascii="Arial" w:hAnsi="Arial" w:cs="Arial"/>
          <w:sz w:val="24"/>
          <w:szCs w:val="24"/>
        </w:rPr>
        <w:t xml:space="preserve"> i </w:t>
      </w:r>
      <w:proofErr w:type="spellStart"/>
      <w:r w:rsidRPr="00BE609C">
        <w:rPr>
          <w:rFonts w:ascii="Arial" w:hAnsi="Arial" w:cs="Arial"/>
          <w:sz w:val="24"/>
          <w:szCs w:val="24"/>
        </w:rPr>
        <w:t>servisni</w:t>
      </w:r>
      <w:proofErr w:type="spellEnd"/>
      <w:r w:rsidRPr="00BE609C">
        <w:rPr>
          <w:rFonts w:ascii="Arial" w:hAnsi="Arial" w:cs="Arial"/>
          <w:sz w:val="24"/>
          <w:szCs w:val="24"/>
        </w:rPr>
        <w:t xml:space="preserve"> </w:t>
      </w:r>
      <w:proofErr w:type="spellStart"/>
      <w:r w:rsidRPr="00BE609C">
        <w:rPr>
          <w:rFonts w:ascii="Arial" w:hAnsi="Arial" w:cs="Arial"/>
          <w:sz w:val="24"/>
          <w:szCs w:val="24"/>
        </w:rPr>
        <w:t>sertifikati</w:t>
      </w:r>
      <w:proofErr w:type="spellEnd"/>
      <w:r w:rsidRPr="00BE609C">
        <w:rPr>
          <w:rFonts w:ascii="Arial" w:hAnsi="Arial" w:cs="Arial"/>
          <w:sz w:val="24"/>
          <w:szCs w:val="24"/>
        </w:rPr>
        <w:t xml:space="preserve">, </w:t>
      </w:r>
      <w:proofErr w:type="spellStart"/>
      <w:r w:rsidRPr="00BE609C">
        <w:rPr>
          <w:rFonts w:ascii="Arial" w:hAnsi="Arial" w:cs="Arial"/>
          <w:sz w:val="24"/>
          <w:szCs w:val="24"/>
        </w:rPr>
        <w:t>atesti</w:t>
      </w:r>
      <w:proofErr w:type="spellEnd"/>
      <w:r w:rsidRPr="00BE609C">
        <w:rPr>
          <w:rFonts w:ascii="Arial" w:hAnsi="Arial" w:cs="Arial"/>
          <w:sz w:val="24"/>
          <w:szCs w:val="24"/>
        </w:rPr>
        <w:t xml:space="preserve">, </w:t>
      </w:r>
      <w:proofErr w:type="spellStart"/>
      <w:r w:rsidRPr="00BE609C">
        <w:rPr>
          <w:rFonts w:ascii="Arial" w:hAnsi="Arial" w:cs="Arial"/>
          <w:sz w:val="24"/>
          <w:szCs w:val="24"/>
        </w:rPr>
        <w:t>deklaracije</w:t>
      </w:r>
      <w:proofErr w:type="spellEnd"/>
      <w:r w:rsidRPr="00BE609C">
        <w:rPr>
          <w:rFonts w:ascii="Arial" w:hAnsi="Arial" w:cs="Arial"/>
          <w:sz w:val="24"/>
          <w:szCs w:val="24"/>
        </w:rPr>
        <w:t xml:space="preserve"> i sl. </w:t>
      </w:r>
      <w:proofErr w:type="spellStart"/>
      <w:r w:rsidRPr="00BE609C">
        <w:rPr>
          <w:rFonts w:ascii="Arial" w:hAnsi="Arial" w:cs="Arial"/>
          <w:sz w:val="24"/>
          <w:szCs w:val="24"/>
        </w:rPr>
        <w:t>proizvođača</w:t>
      </w:r>
      <w:proofErr w:type="spellEnd"/>
      <w:r w:rsidRPr="00BE609C">
        <w:rPr>
          <w:rFonts w:ascii="Arial" w:hAnsi="Arial" w:cs="Arial"/>
          <w:sz w:val="24"/>
          <w:szCs w:val="24"/>
        </w:rPr>
        <w:t xml:space="preserve"> i/</w:t>
      </w:r>
      <w:proofErr w:type="spellStart"/>
      <w:r w:rsidRPr="00BE609C">
        <w:rPr>
          <w:rFonts w:ascii="Arial" w:hAnsi="Arial" w:cs="Arial"/>
          <w:sz w:val="24"/>
          <w:szCs w:val="24"/>
        </w:rPr>
        <w:t>ili</w:t>
      </w:r>
      <w:proofErr w:type="spellEnd"/>
      <w:r w:rsidRPr="00BE609C">
        <w:rPr>
          <w:rFonts w:ascii="Arial" w:hAnsi="Arial" w:cs="Arial"/>
          <w:sz w:val="24"/>
          <w:szCs w:val="24"/>
        </w:rPr>
        <w:t xml:space="preserve"> </w:t>
      </w:r>
      <w:proofErr w:type="spellStart"/>
      <w:r w:rsidRPr="00BE609C">
        <w:rPr>
          <w:rFonts w:ascii="Arial" w:hAnsi="Arial" w:cs="Arial"/>
          <w:sz w:val="24"/>
          <w:szCs w:val="24"/>
        </w:rPr>
        <w:t>Dobavljača</w:t>
      </w:r>
      <w:proofErr w:type="spellEnd"/>
      <w:r w:rsidRPr="00BE609C">
        <w:rPr>
          <w:rFonts w:ascii="Arial" w:hAnsi="Arial" w:cs="Arial"/>
          <w:sz w:val="24"/>
          <w:szCs w:val="24"/>
        </w:rPr>
        <w:t xml:space="preserve"> za </w:t>
      </w:r>
      <w:proofErr w:type="spellStart"/>
      <w:r w:rsidRPr="00BE609C">
        <w:rPr>
          <w:rFonts w:ascii="Arial" w:hAnsi="Arial" w:cs="Arial"/>
          <w:sz w:val="24"/>
          <w:szCs w:val="24"/>
        </w:rPr>
        <w:t>vozilo</w:t>
      </w:r>
      <w:proofErr w:type="spellEnd"/>
      <w:r w:rsidRPr="00BE609C">
        <w:rPr>
          <w:rFonts w:ascii="Arial" w:hAnsi="Arial" w:cs="Arial"/>
          <w:sz w:val="24"/>
          <w:szCs w:val="24"/>
        </w:rPr>
        <w:t xml:space="preserve"> i </w:t>
      </w:r>
      <w:proofErr w:type="spellStart"/>
      <w:r w:rsidRPr="00BE609C">
        <w:rPr>
          <w:rFonts w:ascii="Arial" w:hAnsi="Arial" w:cs="Arial"/>
          <w:sz w:val="24"/>
          <w:szCs w:val="24"/>
        </w:rPr>
        <w:t>opremu</w:t>
      </w:r>
      <w:proofErr w:type="spellEnd"/>
      <w:r w:rsidRPr="00BE609C">
        <w:rPr>
          <w:rFonts w:ascii="Arial" w:hAnsi="Arial" w:cs="Arial"/>
          <w:sz w:val="24"/>
          <w:szCs w:val="24"/>
        </w:rPr>
        <w:t xml:space="preserve"> </w:t>
      </w:r>
      <w:proofErr w:type="spellStart"/>
      <w:r w:rsidRPr="00BE609C">
        <w:rPr>
          <w:rFonts w:ascii="Arial" w:hAnsi="Arial" w:cs="Arial"/>
          <w:sz w:val="24"/>
          <w:szCs w:val="24"/>
        </w:rPr>
        <w:t>prema</w:t>
      </w:r>
      <w:proofErr w:type="spellEnd"/>
      <w:r w:rsidRPr="00BE609C">
        <w:rPr>
          <w:rFonts w:ascii="Arial" w:hAnsi="Arial" w:cs="Arial"/>
          <w:sz w:val="24"/>
          <w:szCs w:val="24"/>
        </w:rPr>
        <w:t xml:space="preserve"> </w:t>
      </w:r>
      <w:proofErr w:type="spellStart"/>
      <w:r w:rsidRPr="00BE609C">
        <w:rPr>
          <w:rFonts w:ascii="Arial" w:hAnsi="Arial" w:cs="Arial"/>
          <w:sz w:val="24"/>
          <w:szCs w:val="24"/>
        </w:rPr>
        <w:t>specifikacijama</w:t>
      </w:r>
      <w:proofErr w:type="spellEnd"/>
    </w:p>
    <w:p w:rsidR="0051237D" w:rsidRPr="00BE609C" w:rsidRDefault="0051237D" w:rsidP="002153E4">
      <w:pPr>
        <w:pStyle w:val="NoSpacing"/>
        <w:jc w:val="both"/>
        <w:rPr>
          <w:rFonts w:ascii="Arial" w:hAnsi="Arial" w:cs="Arial"/>
          <w:sz w:val="24"/>
          <w:szCs w:val="24"/>
        </w:rPr>
      </w:pPr>
      <w:r w:rsidRPr="00BE609C">
        <w:rPr>
          <w:rFonts w:ascii="Arial" w:hAnsi="Arial" w:cs="Arial"/>
          <w:sz w:val="24"/>
          <w:szCs w:val="24"/>
        </w:rPr>
        <w:t>-</w:t>
      </w:r>
      <w:proofErr w:type="spellStart"/>
      <w:r w:rsidRPr="00BE609C">
        <w:rPr>
          <w:rFonts w:ascii="Arial" w:hAnsi="Arial" w:cs="Arial"/>
          <w:sz w:val="24"/>
          <w:szCs w:val="24"/>
        </w:rPr>
        <w:t>Uputstvo</w:t>
      </w:r>
      <w:proofErr w:type="spellEnd"/>
      <w:r w:rsidRPr="00BE609C">
        <w:rPr>
          <w:rFonts w:ascii="Arial" w:hAnsi="Arial" w:cs="Arial"/>
          <w:sz w:val="24"/>
          <w:szCs w:val="24"/>
        </w:rPr>
        <w:t xml:space="preserve"> za </w:t>
      </w:r>
      <w:proofErr w:type="spellStart"/>
      <w:r w:rsidRPr="00BE609C">
        <w:rPr>
          <w:rFonts w:ascii="Arial" w:hAnsi="Arial" w:cs="Arial"/>
          <w:sz w:val="24"/>
          <w:szCs w:val="24"/>
        </w:rPr>
        <w:t>upotrebu</w:t>
      </w:r>
      <w:proofErr w:type="spellEnd"/>
      <w:r w:rsidRPr="00BE609C">
        <w:rPr>
          <w:rFonts w:ascii="Arial" w:hAnsi="Arial" w:cs="Arial"/>
          <w:sz w:val="24"/>
          <w:szCs w:val="24"/>
        </w:rPr>
        <w:t xml:space="preserve"> </w:t>
      </w:r>
      <w:proofErr w:type="spellStart"/>
      <w:proofErr w:type="gramStart"/>
      <w:r w:rsidRPr="00BE609C">
        <w:rPr>
          <w:rFonts w:ascii="Arial" w:hAnsi="Arial" w:cs="Arial"/>
          <w:sz w:val="24"/>
          <w:szCs w:val="24"/>
        </w:rPr>
        <w:t>na</w:t>
      </w:r>
      <w:proofErr w:type="spellEnd"/>
      <w:proofErr w:type="gramEnd"/>
      <w:r w:rsidRPr="00BE609C">
        <w:rPr>
          <w:rFonts w:ascii="Arial" w:hAnsi="Arial" w:cs="Arial"/>
          <w:sz w:val="24"/>
          <w:szCs w:val="24"/>
        </w:rPr>
        <w:t xml:space="preserve"> </w:t>
      </w:r>
      <w:proofErr w:type="spellStart"/>
      <w:r w:rsidRPr="00BE609C">
        <w:rPr>
          <w:rFonts w:ascii="Arial" w:hAnsi="Arial" w:cs="Arial"/>
          <w:sz w:val="24"/>
          <w:szCs w:val="24"/>
        </w:rPr>
        <w:t>crnogorskom</w:t>
      </w:r>
      <w:proofErr w:type="spellEnd"/>
      <w:r w:rsidRPr="00BE609C">
        <w:rPr>
          <w:rFonts w:ascii="Arial" w:hAnsi="Arial" w:cs="Arial"/>
          <w:sz w:val="24"/>
          <w:szCs w:val="24"/>
        </w:rPr>
        <w:t xml:space="preserve"> </w:t>
      </w:r>
      <w:proofErr w:type="spellStart"/>
      <w:r w:rsidRPr="00BE609C">
        <w:rPr>
          <w:rFonts w:ascii="Arial" w:hAnsi="Arial" w:cs="Arial"/>
          <w:sz w:val="24"/>
          <w:szCs w:val="24"/>
        </w:rPr>
        <w:t>jeziku</w:t>
      </w:r>
      <w:proofErr w:type="spellEnd"/>
      <w:r w:rsidRPr="00BE609C">
        <w:rPr>
          <w:rFonts w:ascii="Arial" w:hAnsi="Arial" w:cs="Arial"/>
          <w:sz w:val="24"/>
          <w:szCs w:val="24"/>
        </w:rPr>
        <w:t xml:space="preserve"> </w:t>
      </w:r>
      <w:proofErr w:type="spellStart"/>
      <w:r w:rsidRPr="00BE609C">
        <w:rPr>
          <w:rFonts w:ascii="Arial" w:hAnsi="Arial" w:cs="Arial"/>
          <w:sz w:val="24"/>
          <w:szCs w:val="24"/>
        </w:rPr>
        <w:t>priloženo</w:t>
      </w:r>
      <w:proofErr w:type="spellEnd"/>
      <w:r w:rsidRPr="00BE609C">
        <w:rPr>
          <w:rFonts w:ascii="Arial" w:hAnsi="Arial" w:cs="Arial"/>
          <w:sz w:val="24"/>
          <w:szCs w:val="24"/>
        </w:rPr>
        <w:t xml:space="preserve"> </w:t>
      </w:r>
      <w:proofErr w:type="spellStart"/>
      <w:r w:rsidRPr="00BE609C">
        <w:rPr>
          <w:rFonts w:ascii="Arial" w:hAnsi="Arial" w:cs="Arial"/>
          <w:sz w:val="24"/>
          <w:szCs w:val="24"/>
        </w:rPr>
        <w:t>uz</w:t>
      </w:r>
      <w:proofErr w:type="spellEnd"/>
      <w:r w:rsidRPr="00BE609C">
        <w:rPr>
          <w:rFonts w:ascii="Arial" w:hAnsi="Arial" w:cs="Arial"/>
          <w:sz w:val="24"/>
          <w:szCs w:val="24"/>
        </w:rPr>
        <w:t xml:space="preserve"> </w:t>
      </w:r>
      <w:proofErr w:type="spellStart"/>
      <w:r w:rsidRPr="00BE609C">
        <w:rPr>
          <w:rFonts w:ascii="Arial" w:hAnsi="Arial" w:cs="Arial"/>
          <w:sz w:val="24"/>
          <w:szCs w:val="24"/>
        </w:rPr>
        <w:t>isporučeno</w:t>
      </w:r>
      <w:proofErr w:type="spellEnd"/>
      <w:r w:rsidRPr="00BE609C">
        <w:rPr>
          <w:rFonts w:ascii="Arial" w:hAnsi="Arial" w:cs="Arial"/>
          <w:sz w:val="24"/>
          <w:szCs w:val="24"/>
        </w:rPr>
        <w:t xml:space="preserve"> </w:t>
      </w:r>
      <w:proofErr w:type="spellStart"/>
      <w:r w:rsidRPr="00BE609C">
        <w:rPr>
          <w:rFonts w:ascii="Arial" w:hAnsi="Arial" w:cs="Arial"/>
          <w:sz w:val="24"/>
          <w:szCs w:val="24"/>
        </w:rPr>
        <w:t>vozilo</w:t>
      </w:r>
      <w:proofErr w:type="spellEnd"/>
      <w:r w:rsidRPr="00BE609C">
        <w:rPr>
          <w:rFonts w:ascii="Arial" w:hAnsi="Arial" w:cs="Arial"/>
          <w:sz w:val="24"/>
          <w:szCs w:val="24"/>
        </w:rPr>
        <w:t>;</w:t>
      </w:r>
    </w:p>
    <w:p w:rsidR="0051237D" w:rsidRPr="00BE609C" w:rsidRDefault="0051237D" w:rsidP="002153E4">
      <w:pPr>
        <w:pStyle w:val="NoSpacing"/>
        <w:jc w:val="both"/>
        <w:rPr>
          <w:rFonts w:ascii="Arial" w:hAnsi="Arial" w:cs="Arial"/>
          <w:sz w:val="24"/>
          <w:szCs w:val="24"/>
        </w:rPr>
      </w:pPr>
      <w:r w:rsidRPr="00BE609C">
        <w:rPr>
          <w:rFonts w:ascii="Arial" w:hAnsi="Arial" w:cs="Arial"/>
          <w:sz w:val="24"/>
          <w:szCs w:val="24"/>
        </w:rPr>
        <w:t>-</w:t>
      </w:r>
      <w:proofErr w:type="spellStart"/>
      <w:r w:rsidRPr="00BE609C">
        <w:rPr>
          <w:rFonts w:ascii="Arial" w:hAnsi="Arial" w:cs="Arial"/>
          <w:sz w:val="24"/>
          <w:szCs w:val="24"/>
        </w:rPr>
        <w:t>Uputstvo</w:t>
      </w:r>
      <w:proofErr w:type="spellEnd"/>
      <w:r w:rsidRPr="00BE609C">
        <w:rPr>
          <w:rFonts w:ascii="Arial" w:hAnsi="Arial" w:cs="Arial"/>
          <w:sz w:val="24"/>
          <w:szCs w:val="24"/>
        </w:rPr>
        <w:t xml:space="preserve"> za </w:t>
      </w:r>
      <w:proofErr w:type="spellStart"/>
      <w:r w:rsidRPr="00BE609C">
        <w:rPr>
          <w:rFonts w:ascii="Arial" w:hAnsi="Arial" w:cs="Arial"/>
          <w:sz w:val="24"/>
          <w:szCs w:val="24"/>
        </w:rPr>
        <w:t>servis</w:t>
      </w:r>
      <w:proofErr w:type="spellEnd"/>
      <w:r w:rsidRPr="00BE609C">
        <w:rPr>
          <w:rFonts w:ascii="Arial" w:hAnsi="Arial" w:cs="Arial"/>
          <w:sz w:val="24"/>
          <w:szCs w:val="24"/>
        </w:rPr>
        <w:t xml:space="preserve"> i </w:t>
      </w:r>
      <w:proofErr w:type="spellStart"/>
      <w:r w:rsidRPr="00BE609C">
        <w:rPr>
          <w:rFonts w:ascii="Arial" w:hAnsi="Arial" w:cs="Arial"/>
          <w:sz w:val="24"/>
          <w:szCs w:val="24"/>
        </w:rPr>
        <w:t>održavanje</w:t>
      </w:r>
      <w:proofErr w:type="spellEnd"/>
      <w:r w:rsidRPr="00BE609C">
        <w:rPr>
          <w:rFonts w:ascii="Arial" w:hAnsi="Arial" w:cs="Arial"/>
          <w:sz w:val="24"/>
          <w:szCs w:val="24"/>
        </w:rPr>
        <w:t xml:space="preserve"> </w:t>
      </w:r>
      <w:proofErr w:type="spellStart"/>
      <w:proofErr w:type="gramStart"/>
      <w:r w:rsidRPr="00BE609C">
        <w:rPr>
          <w:rFonts w:ascii="Arial" w:hAnsi="Arial" w:cs="Arial"/>
          <w:sz w:val="24"/>
          <w:szCs w:val="24"/>
        </w:rPr>
        <w:t>na</w:t>
      </w:r>
      <w:proofErr w:type="spellEnd"/>
      <w:proofErr w:type="gramEnd"/>
      <w:r w:rsidRPr="00BE609C">
        <w:rPr>
          <w:rFonts w:ascii="Arial" w:hAnsi="Arial" w:cs="Arial"/>
          <w:sz w:val="24"/>
          <w:szCs w:val="24"/>
        </w:rPr>
        <w:t xml:space="preserve"> </w:t>
      </w:r>
      <w:proofErr w:type="spellStart"/>
      <w:r w:rsidRPr="00BE609C">
        <w:rPr>
          <w:rFonts w:ascii="Arial" w:hAnsi="Arial" w:cs="Arial"/>
          <w:sz w:val="24"/>
          <w:szCs w:val="24"/>
        </w:rPr>
        <w:t>crnogorskom</w:t>
      </w:r>
      <w:proofErr w:type="spellEnd"/>
      <w:r w:rsidRPr="00BE609C">
        <w:rPr>
          <w:rFonts w:ascii="Arial" w:hAnsi="Arial" w:cs="Arial"/>
          <w:sz w:val="24"/>
          <w:szCs w:val="24"/>
        </w:rPr>
        <w:t xml:space="preserve"> </w:t>
      </w:r>
      <w:proofErr w:type="spellStart"/>
      <w:r w:rsidRPr="00BE609C">
        <w:rPr>
          <w:rFonts w:ascii="Arial" w:hAnsi="Arial" w:cs="Arial"/>
          <w:sz w:val="24"/>
          <w:szCs w:val="24"/>
        </w:rPr>
        <w:t>jeziku</w:t>
      </w:r>
      <w:proofErr w:type="spellEnd"/>
      <w:r w:rsidRPr="00BE609C">
        <w:rPr>
          <w:rFonts w:ascii="Arial" w:hAnsi="Arial" w:cs="Arial"/>
          <w:sz w:val="24"/>
          <w:szCs w:val="24"/>
        </w:rPr>
        <w:t xml:space="preserve"> </w:t>
      </w:r>
      <w:proofErr w:type="spellStart"/>
      <w:r w:rsidRPr="00BE609C">
        <w:rPr>
          <w:rFonts w:ascii="Arial" w:hAnsi="Arial" w:cs="Arial"/>
          <w:sz w:val="24"/>
          <w:szCs w:val="24"/>
        </w:rPr>
        <w:t>priloženo</w:t>
      </w:r>
      <w:proofErr w:type="spellEnd"/>
      <w:r w:rsidRPr="00BE609C">
        <w:rPr>
          <w:rFonts w:ascii="Arial" w:hAnsi="Arial" w:cs="Arial"/>
          <w:sz w:val="24"/>
          <w:szCs w:val="24"/>
        </w:rPr>
        <w:t xml:space="preserve"> </w:t>
      </w:r>
      <w:proofErr w:type="spellStart"/>
      <w:r w:rsidRPr="00BE609C">
        <w:rPr>
          <w:rFonts w:ascii="Arial" w:hAnsi="Arial" w:cs="Arial"/>
          <w:sz w:val="24"/>
          <w:szCs w:val="24"/>
        </w:rPr>
        <w:t>uz</w:t>
      </w:r>
      <w:proofErr w:type="spellEnd"/>
      <w:r w:rsidRPr="00BE609C">
        <w:rPr>
          <w:rFonts w:ascii="Arial" w:hAnsi="Arial" w:cs="Arial"/>
          <w:sz w:val="24"/>
          <w:szCs w:val="24"/>
        </w:rPr>
        <w:t xml:space="preserve"> </w:t>
      </w:r>
      <w:proofErr w:type="spellStart"/>
      <w:r w:rsidRPr="00BE609C">
        <w:rPr>
          <w:rFonts w:ascii="Arial" w:hAnsi="Arial" w:cs="Arial"/>
          <w:sz w:val="24"/>
          <w:szCs w:val="24"/>
        </w:rPr>
        <w:t>isporučeno</w:t>
      </w:r>
      <w:proofErr w:type="spellEnd"/>
      <w:r w:rsidRPr="00BE609C">
        <w:rPr>
          <w:rFonts w:ascii="Arial" w:hAnsi="Arial" w:cs="Arial"/>
          <w:sz w:val="24"/>
          <w:szCs w:val="24"/>
        </w:rPr>
        <w:t xml:space="preserve"> </w:t>
      </w:r>
      <w:proofErr w:type="spellStart"/>
      <w:r w:rsidRPr="00BE609C">
        <w:rPr>
          <w:rFonts w:ascii="Arial" w:hAnsi="Arial" w:cs="Arial"/>
          <w:sz w:val="24"/>
          <w:szCs w:val="24"/>
        </w:rPr>
        <w:t>vozilo</w:t>
      </w:r>
      <w:proofErr w:type="spellEnd"/>
      <w:r w:rsidRPr="00BE609C">
        <w:rPr>
          <w:rFonts w:ascii="Arial" w:hAnsi="Arial" w:cs="Arial"/>
          <w:sz w:val="24"/>
          <w:szCs w:val="24"/>
        </w:rPr>
        <w:t>;</w:t>
      </w:r>
    </w:p>
    <w:p w:rsidR="0051237D" w:rsidRDefault="0051237D" w:rsidP="002153E4">
      <w:pPr>
        <w:spacing w:after="0" w:line="240" w:lineRule="auto"/>
        <w:jc w:val="both"/>
        <w:rPr>
          <w:rFonts w:ascii="Arial" w:eastAsia="Arial Unicode MS" w:hAnsi="Arial" w:cs="Arial"/>
          <w:sz w:val="24"/>
          <w:szCs w:val="24"/>
        </w:rPr>
      </w:pPr>
    </w:p>
    <w:p w:rsidR="003D7360" w:rsidRPr="003D7360" w:rsidRDefault="003D7360" w:rsidP="003D7360">
      <w:pPr>
        <w:rPr>
          <w:rFonts w:ascii="Arial" w:hAnsi="Arial" w:cs="Arial"/>
          <w:b/>
          <w:sz w:val="24"/>
          <w:szCs w:val="24"/>
        </w:rPr>
      </w:pPr>
      <w:r w:rsidRPr="003D7360">
        <w:rPr>
          <w:rFonts w:ascii="Arial" w:hAnsi="Arial" w:cs="Arial"/>
          <w:b/>
          <w:sz w:val="24"/>
          <w:szCs w:val="24"/>
        </w:rPr>
        <w:t xml:space="preserve">Za </w:t>
      </w:r>
      <w:proofErr w:type="spellStart"/>
      <w:r w:rsidRPr="003D7360">
        <w:rPr>
          <w:rFonts w:ascii="Arial" w:hAnsi="Arial" w:cs="Arial"/>
          <w:b/>
          <w:sz w:val="24"/>
          <w:szCs w:val="24"/>
        </w:rPr>
        <w:t>vozilo</w:t>
      </w:r>
      <w:proofErr w:type="spellEnd"/>
      <w:r w:rsidRPr="003D7360">
        <w:rPr>
          <w:rFonts w:ascii="Arial" w:hAnsi="Arial" w:cs="Arial"/>
          <w:b/>
          <w:sz w:val="24"/>
          <w:szCs w:val="24"/>
        </w:rPr>
        <w:t xml:space="preserve"> mora da </w:t>
      </w:r>
      <w:proofErr w:type="spellStart"/>
      <w:r w:rsidRPr="003D7360">
        <w:rPr>
          <w:rFonts w:ascii="Arial" w:hAnsi="Arial" w:cs="Arial"/>
          <w:b/>
          <w:sz w:val="24"/>
          <w:szCs w:val="24"/>
        </w:rPr>
        <w:t>postoji</w:t>
      </w:r>
      <w:proofErr w:type="spellEnd"/>
      <w:r w:rsidRPr="003D7360">
        <w:rPr>
          <w:rFonts w:ascii="Arial" w:hAnsi="Arial" w:cs="Arial"/>
          <w:b/>
          <w:sz w:val="24"/>
          <w:szCs w:val="24"/>
        </w:rPr>
        <w:t xml:space="preserve"> </w:t>
      </w:r>
      <w:proofErr w:type="spellStart"/>
      <w:r w:rsidRPr="003D7360">
        <w:rPr>
          <w:rFonts w:ascii="Arial" w:hAnsi="Arial" w:cs="Arial"/>
          <w:b/>
          <w:sz w:val="24"/>
          <w:szCs w:val="24"/>
        </w:rPr>
        <w:t>ovlašćeni</w:t>
      </w:r>
      <w:proofErr w:type="spellEnd"/>
      <w:r w:rsidRPr="003D7360">
        <w:rPr>
          <w:rFonts w:ascii="Arial" w:hAnsi="Arial" w:cs="Arial"/>
          <w:b/>
          <w:sz w:val="24"/>
          <w:szCs w:val="24"/>
        </w:rPr>
        <w:t xml:space="preserve"> </w:t>
      </w:r>
      <w:proofErr w:type="spellStart"/>
      <w:r w:rsidRPr="003D7360">
        <w:rPr>
          <w:rFonts w:ascii="Arial" w:hAnsi="Arial" w:cs="Arial"/>
          <w:b/>
          <w:sz w:val="24"/>
          <w:szCs w:val="24"/>
        </w:rPr>
        <w:t>servis</w:t>
      </w:r>
      <w:proofErr w:type="spellEnd"/>
      <w:r w:rsidRPr="003D7360">
        <w:rPr>
          <w:rFonts w:ascii="Arial" w:hAnsi="Arial" w:cs="Arial"/>
          <w:b/>
          <w:sz w:val="24"/>
          <w:szCs w:val="24"/>
        </w:rPr>
        <w:t xml:space="preserve"> </w:t>
      </w:r>
      <w:proofErr w:type="spellStart"/>
      <w:proofErr w:type="gramStart"/>
      <w:r w:rsidRPr="003D7360">
        <w:rPr>
          <w:rFonts w:ascii="Arial" w:hAnsi="Arial" w:cs="Arial"/>
          <w:b/>
          <w:sz w:val="24"/>
          <w:szCs w:val="24"/>
        </w:rPr>
        <w:t>na</w:t>
      </w:r>
      <w:proofErr w:type="spellEnd"/>
      <w:proofErr w:type="gramEnd"/>
      <w:r w:rsidRPr="003D7360">
        <w:rPr>
          <w:rFonts w:ascii="Arial" w:hAnsi="Arial" w:cs="Arial"/>
          <w:b/>
          <w:sz w:val="24"/>
          <w:szCs w:val="24"/>
        </w:rPr>
        <w:t xml:space="preserve"> </w:t>
      </w:r>
      <w:proofErr w:type="spellStart"/>
      <w:r w:rsidRPr="003D7360">
        <w:rPr>
          <w:rFonts w:ascii="Arial" w:hAnsi="Arial" w:cs="Arial"/>
          <w:b/>
          <w:sz w:val="24"/>
          <w:szCs w:val="24"/>
        </w:rPr>
        <w:t>teritoriji</w:t>
      </w:r>
      <w:proofErr w:type="spellEnd"/>
      <w:r w:rsidRPr="003D7360">
        <w:rPr>
          <w:rFonts w:ascii="Arial" w:hAnsi="Arial" w:cs="Arial"/>
          <w:b/>
          <w:sz w:val="24"/>
          <w:szCs w:val="24"/>
        </w:rPr>
        <w:t xml:space="preserve"> </w:t>
      </w:r>
      <w:proofErr w:type="spellStart"/>
      <w:r w:rsidRPr="003D7360">
        <w:rPr>
          <w:rFonts w:ascii="Arial" w:hAnsi="Arial" w:cs="Arial"/>
          <w:b/>
          <w:sz w:val="24"/>
          <w:szCs w:val="24"/>
        </w:rPr>
        <w:t>Crne</w:t>
      </w:r>
      <w:proofErr w:type="spellEnd"/>
      <w:r w:rsidRPr="003D7360">
        <w:rPr>
          <w:rFonts w:ascii="Arial" w:hAnsi="Arial" w:cs="Arial"/>
          <w:b/>
          <w:sz w:val="24"/>
          <w:szCs w:val="24"/>
        </w:rPr>
        <w:t xml:space="preserve"> Gore</w:t>
      </w:r>
      <w:r w:rsidRPr="003D7360">
        <w:rPr>
          <w:rFonts w:ascii="Arial" w:hAnsi="Arial" w:cs="Arial"/>
          <w:b/>
          <w:sz w:val="24"/>
          <w:szCs w:val="24"/>
        </w:rPr>
        <w:t>.</w:t>
      </w:r>
      <w:bookmarkStart w:id="10" w:name="_GoBack"/>
      <w:bookmarkEnd w:id="10"/>
    </w:p>
    <w:p w:rsidR="00580FA1" w:rsidRDefault="00580FA1" w:rsidP="002448F9">
      <w:pPr>
        <w:spacing w:after="0" w:line="240" w:lineRule="auto"/>
        <w:jc w:val="both"/>
        <w:rPr>
          <w:rFonts w:ascii="Arial" w:eastAsia="PMingLiU" w:hAnsi="Arial" w:cs="Arial"/>
          <w:sz w:val="24"/>
          <w:szCs w:val="24"/>
          <w:lang w:val="pl-PL"/>
        </w:rPr>
      </w:pPr>
      <w:r w:rsidRPr="00251CE0">
        <w:rPr>
          <w:rFonts w:ascii="Arial" w:eastAsia="PMingLiU" w:hAnsi="Arial" w:cs="Arial"/>
          <w:sz w:val="24"/>
          <w:szCs w:val="24"/>
          <w:lang w:val="pl-PL"/>
        </w:rPr>
        <w:lastRenderedPageBreak/>
        <w:t>Naručilac se obavezuje da obezbijedi uslove za isporuku ugovorene robe.</w:t>
      </w:r>
    </w:p>
    <w:p w:rsidR="00F4590E" w:rsidRPr="00251CE0" w:rsidRDefault="00F4590E" w:rsidP="002448F9">
      <w:pPr>
        <w:spacing w:after="0" w:line="240" w:lineRule="auto"/>
        <w:jc w:val="both"/>
        <w:rPr>
          <w:rFonts w:ascii="Arial" w:eastAsia="PMingLiU" w:hAnsi="Arial" w:cs="Arial"/>
          <w:sz w:val="24"/>
          <w:szCs w:val="24"/>
          <w:lang w:val="pl-PL"/>
        </w:rPr>
      </w:pPr>
    </w:p>
    <w:p w:rsidR="00B23B4A" w:rsidRPr="00DF68BE" w:rsidRDefault="00580FA1" w:rsidP="00EF7CE6">
      <w:pPr>
        <w:suppressAutoHyphens/>
        <w:spacing w:after="0" w:line="240" w:lineRule="auto"/>
        <w:jc w:val="both"/>
        <w:rPr>
          <w:rFonts w:ascii="Arial" w:eastAsia="Calibri" w:hAnsi="Arial" w:cs="Arial"/>
          <w:sz w:val="24"/>
          <w:szCs w:val="24"/>
          <w:lang w:val="sr-Latn-CS"/>
        </w:rPr>
      </w:pPr>
      <w:r w:rsidRPr="00DF68BE">
        <w:rPr>
          <w:rFonts w:ascii="Arial" w:hAnsi="Arial" w:cs="Arial"/>
          <w:b/>
          <w:color w:val="000000" w:themeColor="text1"/>
          <w:sz w:val="24"/>
          <w:szCs w:val="24"/>
          <w:lang w:val="pl-PL"/>
        </w:rPr>
        <w:t>Garantni rok</w:t>
      </w:r>
      <w:r w:rsidRPr="00DF68BE">
        <w:rPr>
          <w:rFonts w:ascii="Arial" w:hAnsi="Arial" w:cs="Arial"/>
          <w:color w:val="000000" w:themeColor="text1"/>
          <w:sz w:val="24"/>
          <w:szCs w:val="24"/>
          <w:lang w:val="pl-PL"/>
        </w:rPr>
        <w:t xml:space="preserve">: </w:t>
      </w:r>
      <w:r w:rsidR="00F7437C" w:rsidRPr="00DF68BE">
        <w:rPr>
          <w:rFonts w:ascii="Arial" w:hAnsi="Arial" w:cs="Arial"/>
          <w:color w:val="000000" w:themeColor="text1"/>
          <w:sz w:val="24"/>
          <w:szCs w:val="24"/>
          <w:lang w:val="pl-PL"/>
        </w:rPr>
        <w:t>_______</w:t>
      </w:r>
      <w:r w:rsidR="00EF7CE6" w:rsidRPr="00DF68BE">
        <w:rPr>
          <w:rFonts w:ascii="Arial" w:hAnsi="Arial" w:cs="Arial"/>
          <w:color w:val="000000" w:themeColor="text1"/>
          <w:sz w:val="24"/>
          <w:szCs w:val="24"/>
          <w:lang w:val="pl-PL"/>
        </w:rPr>
        <w:t>. Garantni rok počinje da teče od dana isporuke robe.</w:t>
      </w:r>
      <w:r w:rsidR="00EF7CE6" w:rsidRPr="00DF68BE">
        <w:rPr>
          <w:rFonts w:ascii="Arial" w:eastAsia="Calibri" w:hAnsi="Arial" w:cs="Arial"/>
          <w:sz w:val="24"/>
          <w:szCs w:val="24"/>
          <w:lang w:val="sr-Latn-CS"/>
        </w:rPr>
        <w:t xml:space="preserve"> Dobavljač garantuje da je ponuđena roba </w:t>
      </w:r>
      <w:r w:rsidR="00EF7CE6" w:rsidRPr="00DF68BE">
        <w:rPr>
          <w:rFonts w:ascii="Arial" w:eastAsia="Calibri" w:hAnsi="Arial" w:cs="Arial"/>
          <w:sz w:val="24"/>
          <w:szCs w:val="24"/>
          <w:lang w:val="sr-Cyrl-CS"/>
        </w:rPr>
        <w:t xml:space="preserve">nova </w:t>
      </w:r>
      <w:r w:rsidR="00F7437C" w:rsidRPr="00DF68BE">
        <w:rPr>
          <w:rFonts w:ascii="Arial" w:eastAsia="Calibri" w:hAnsi="Arial" w:cs="Arial"/>
          <w:sz w:val="24"/>
          <w:szCs w:val="24"/>
          <w:lang w:val="sr-Latn-ME"/>
        </w:rPr>
        <w:t>tehnički ispravna karoserija neoštećena</w:t>
      </w:r>
      <w:r w:rsidR="00F7437C" w:rsidRPr="00DF68BE">
        <w:rPr>
          <w:rFonts w:ascii="Arial" w:eastAsia="Calibri" w:hAnsi="Arial" w:cs="Arial"/>
          <w:sz w:val="24"/>
          <w:szCs w:val="24"/>
          <w:lang w:val="sr-Latn-CS"/>
        </w:rPr>
        <w:t xml:space="preserve"> </w:t>
      </w:r>
      <w:r w:rsidR="00EF7CE6" w:rsidRPr="00DF68BE">
        <w:rPr>
          <w:rFonts w:ascii="Arial" w:eastAsia="Calibri" w:hAnsi="Arial" w:cs="Arial"/>
          <w:sz w:val="24"/>
          <w:szCs w:val="24"/>
          <w:lang w:val="sr-Latn-CS"/>
        </w:rPr>
        <w:t>i da je u skladu sa traženom tehničkom specifikacijom</w:t>
      </w:r>
    </w:p>
    <w:p w:rsidR="00DF68BE" w:rsidRPr="00DF68BE" w:rsidRDefault="00DF68BE" w:rsidP="002153E4">
      <w:pPr>
        <w:spacing w:after="0" w:line="240" w:lineRule="auto"/>
        <w:rPr>
          <w:rFonts w:ascii="Arial" w:hAnsi="Arial" w:cs="Arial"/>
          <w:sz w:val="24"/>
          <w:szCs w:val="24"/>
        </w:rPr>
      </w:pPr>
      <w:proofErr w:type="spellStart"/>
      <w:r w:rsidRPr="00DF68BE">
        <w:rPr>
          <w:rFonts w:ascii="Arial" w:hAnsi="Arial" w:cs="Arial"/>
          <w:sz w:val="24"/>
          <w:szCs w:val="24"/>
        </w:rPr>
        <w:t>Garantni</w:t>
      </w:r>
      <w:proofErr w:type="spellEnd"/>
      <w:r w:rsidRPr="00DF68BE">
        <w:rPr>
          <w:rFonts w:ascii="Arial" w:hAnsi="Arial" w:cs="Arial"/>
          <w:sz w:val="24"/>
          <w:szCs w:val="24"/>
        </w:rPr>
        <w:t xml:space="preserve"> </w:t>
      </w:r>
      <w:proofErr w:type="spellStart"/>
      <w:r w:rsidRPr="00DF68BE">
        <w:rPr>
          <w:rFonts w:ascii="Arial" w:hAnsi="Arial" w:cs="Arial"/>
          <w:sz w:val="24"/>
          <w:szCs w:val="24"/>
        </w:rPr>
        <w:t>rok</w:t>
      </w:r>
      <w:proofErr w:type="spellEnd"/>
      <w:r w:rsidRPr="00DF68BE">
        <w:rPr>
          <w:rFonts w:ascii="Arial" w:hAnsi="Arial" w:cs="Arial"/>
          <w:sz w:val="24"/>
          <w:szCs w:val="24"/>
        </w:rPr>
        <w:t xml:space="preserve"> za sistem za </w:t>
      </w:r>
      <w:proofErr w:type="spellStart"/>
      <w:r w:rsidRPr="00DF68BE">
        <w:rPr>
          <w:rFonts w:ascii="Arial" w:hAnsi="Arial" w:cs="Arial"/>
          <w:sz w:val="24"/>
          <w:szCs w:val="24"/>
        </w:rPr>
        <w:t>gašenje</w:t>
      </w:r>
      <w:proofErr w:type="spellEnd"/>
      <w:r w:rsidRPr="00DF68BE">
        <w:rPr>
          <w:rFonts w:ascii="Arial" w:hAnsi="Arial" w:cs="Arial"/>
          <w:sz w:val="24"/>
          <w:szCs w:val="24"/>
        </w:rPr>
        <w:t xml:space="preserve"> </w:t>
      </w:r>
      <w:proofErr w:type="spellStart"/>
      <w:r w:rsidRPr="00DF68BE">
        <w:rPr>
          <w:rFonts w:ascii="Arial" w:hAnsi="Arial" w:cs="Arial"/>
          <w:sz w:val="24"/>
          <w:szCs w:val="24"/>
        </w:rPr>
        <w:t>požara</w:t>
      </w:r>
      <w:proofErr w:type="spellEnd"/>
      <w:r w:rsidRPr="00DF68BE">
        <w:rPr>
          <w:rFonts w:ascii="Arial" w:hAnsi="Arial" w:cs="Arial"/>
          <w:sz w:val="24"/>
          <w:szCs w:val="24"/>
        </w:rPr>
        <w:t xml:space="preserve"> minimum 12 </w:t>
      </w:r>
      <w:proofErr w:type="spellStart"/>
      <w:r w:rsidRPr="00DF68BE">
        <w:rPr>
          <w:rFonts w:ascii="Arial" w:hAnsi="Arial" w:cs="Arial"/>
          <w:sz w:val="24"/>
          <w:szCs w:val="24"/>
        </w:rPr>
        <w:t>mjeseci</w:t>
      </w:r>
      <w:proofErr w:type="spellEnd"/>
    </w:p>
    <w:p w:rsidR="00DF68BE" w:rsidRDefault="00DF68BE" w:rsidP="002153E4">
      <w:pPr>
        <w:spacing w:after="0" w:line="240" w:lineRule="auto"/>
        <w:rPr>
          <w:rFonts w:ascii="Arial" w:hAnsi="Arial" w:cs="Arial"/>
          <w:sz w:val="24"/>
          <w:szCs w:val="24"/>
        </w:rPr>
      </w:pPr>
      <w:proofErr w:type="spellStart"/>
      <w:proofErr w:type="gramStart"/>
      <w:r w:rsidRPr="00DF68BE">
        <w:rPr>
          <w:rFonts w:ascii="Arial" w:hAnsi="Arial" w:cs="Arial"/>
          <w:sz w:val="24"/>
          <w:szCs w:val="24"/>
        </w:rPr>
        <w:t>Garantni</w:t>
      </w:r>
      <w:proofErr w:type="spellEnd"/>
      <w:r w:rsidRPr="00DF68BE">
        <w:rPr>
          <w:rFonts w:ascii="Arial" w:hAnsi="Arial" w:cs="Arial"/>
          <w:sz w:val="24"/>
          <w:szCs w:val="24"/>
        </w:rPr>
        <w:t xml:space="preserve"> </w:t>
      </w:r>
      <w:proofErr w:type="spellStart"/>
      <w:r w:rsidRPr="00DF68BE">
        <w:rPr>
          <w:rFonts w:ascii="Arial" w:hAnsi="Arial" w:cs="Arial"/>
          <w:sz w:val="24"/>
          <w:szCs w:val="24"/>
        </w:rPr>
        <w:t>rok</w:t>
      </w:r>
      <w:proofErr w:type="spellEnd"/>
      <w:r w:rsidRPr="00DF68BE">
        <w:rPr>
          <w:rFonts w:ascii="Arial" w:hAnsi="Arial" w:cs="Arial"/>
          <w:sz w:val="24"/>
          <w:szCs w:val="24"/>
        </w:rPr>
        <w:t xml:space="preserve"> za </w:t>
      </w:r>
      <w:proofErr w:type="spellStart"/>
      <w:r w:rsidRPr="00DF68BE">
        <w:rPr>
          <w:rFonts w:ascii="Arial" w:hAnsi="Arial" w:cs="Arial"/>
          <w:sz w:val="24"/>
          <w:szCs w:val="24"/>
        </w:rPr>
        <w:t>kombinovani</w:t>
      </w:r>
      <w:proofErr w:type="spellEnd"/>
      <w:r w:rsidRPr="00DF68BE">
        <w:rPr>
          <w:rFonts w:ascii="Arial" w:hAnsi="Arial" w:cs="Arial"/>
          <w:sz w:val="24"/>
          <w:szCs w:val="24"/>
        </w:rPr>
        <w:t xml:space="preserve"> </w:t>
      </w:r>
      <w:proofErr w:type="spellStart"/>
      <w:r w:rsidRPr="00DF68BE">
        <w:rPr>
          <w:rFonts w:ascii="Arial" w:hAnsi="Arial" w:cs="Arial"/>
          <w:sz w:val="24"/>
          <w:szCs w:val="24"/>
        </w:rPr>
        <w:t>baterijski</w:t>
      </w:r>
      <w:proofErr w:type="spellEnd"/>
      <w:r w:rsidRPr="00DF68BE">
        <w:rPr>
          <w:rFonts w:ascii="Arial" w:hAnsi="Arial" w:cs="Arial"/>
          <w:sz w:val="24"/>
          <w:szCs w:val="24"/>
        </w:rPr>
        <w:t xml:space="preserve"> </w:t>
      </w:r>
      <w:proofErr w:type="spellStart"/>
      <w:r w:rsidRPr="00DF68BE">
        <w:rPr>
          <w:rFonts w:ascii="Arial" w:hAnsi="Arial" w:cs="Arial"/>
          <w:sz w:val="24"/>
          <w:szCs w:val="24"/>
        </w:rPr>
        <w:t>alat</w:t>
      </w:r>
      <w:proofErr w:type="spellEnd"/>
      <w:r w:rsidRPr="00DF68BE">
        <w:rPr>
          <w:rFonts w:ascii="Arial" w:hAnsi="Arial" w:cs="Arial"/>
          <w:sz w:val="24"/>
          <w:szCs w:val="24"/>
        </w:rPr>
        <w:t xml:space="preserve"> minimum </w:t>
      </w:r>
      <w:r w:rsidR="00163939">
        <w:rPr>
          <w:rFonts w:ascii="Arial" w:hAnsi="Arial" w:cs="Arial"/>
          <w:sz w:val="24"/>
          <w:szCs w:val="24"/>
        </w:rPr>
        <w:t xml:space="preserve">24 </w:t>
      </w:r>
      <w:proofErr w:type="spellStart"/>
      <w:r w:rsidR="00163939">
        <w:rPr>
          <w:rFonts w:ascii="Arial" w:hAnsi="Arial" w:cs="Arial"/>
          <w:sz w:val="24"/>
          <w:szCs w:val="24"/>
        </w:rPr>
        <w:t>mjeseca</w:t>
      </w:r>
      <w:proofErr w:type="spellEnd"/>
      <w:r w:rsidR="00163939">
        <w:rPr>
          <w:rFonts w:ascii="Arial" w:hAnsi="Arial" w:cs="Arial"/>
          <w:sz w:val="24"/>
          <w:szCs w:val="24"/>
        </w:rPr>
        <w:t>.</w:t>
      </w:r>
      <w:proofErr w:type="gramEnd"/>
    </w:p>
    <w:p w:rsidR="009E3058" w:rsidRPr="009E3058" w:rsidRDefault="009E3058" w:rsidP="002153E4">
      <w:pPr>
        <w:spacing w:after="0" w:line="240" w:lineRule="auto"/>
        <w:rPr>
          <w:rFonts w:ascii="Arial" w:hAnsi="Arial" w:cs="Arial"/>
          <w:sz w:val="24"/>
          <w:szCs w:val="24"/>
        </w:rPr>
      </w:pPr>
      <w:proofErr w:type="spellStart"/>
      <w:r w:rsidRPr="008B358C">
        <w:rPr>
          <w:rFonts w:ascii="Arial" w:hAnsi="Arial" w:cs="Arial"/>
          <w:b/>
          <w:color w:val="000000"/>
          <w:sz w:val="24"/>
          <w:szCs w:val="24"/>
        </w:rPr>
        <w:t>Garancija</w:t>
      </w:r>
      <w:proofErr w:type="spellEnd"/>
      <w:r w:rsidRPr="008B358C">
        <w:rPr>
          <w:rFonts w:ascii="Arial" w:hAnsi="Arial" w:cs="Arial"/>
          <w:b/>
          <w:color w:val="000000"/>
          <w:sz w:val="24"/>
          <w:szCs w:val="24"/>
        </w:rPr>
        <w:t xml:space="preserve"> </w:t>
      </w:r>
      <w:proofErr w:type="spellStart"/>
      <w:r w:rsidRPr="008B358C">
        <w:rPr>
          <w:rFonts w:ascii="Arial" w:hAnsi="Arial" w:cs="Arial"/>
          <w:b/>
          <w:color w:val="000000"/>
          <w:sz w:val="24"/>
          <w:szCs w:val="24"/>
        </w:rPr>
        <w:t>kvaliteta</w:t>
      </w:r>
      <w:proofErr w:type="spellEnd"/>
      <w:r w:rsidRPr="008B358C">
        <w:rPr>
          <w:rFonts w:ascii="Arial" w:hAnsi="Arial" w:cs="Arial"/>
          <w:b/>
          <w:color w:val="000000"/>
          <w:sz w:val="24"/>
          <w:szCs w:val="24"/>
        </w:rPr>
        <w:t>:</w:t>
      </w:r>
      <w:r>
        <w:rPr>
          <w:rFonts w:ascii="Arial" w:hAnsi="Arial" w:cs="Arial"/>
          <w:color w:val="000000"/>
          <w:sz w:val="24"/>
          <w:szCs w:val="24"/>
        </w:rPr>
        <w:t xml:space="preserve"> </w:t>
      </w:r>
      <w:proofErr w:type="spellStart"/>
      <w:r>
        <w:rPr>
          <w:rFonts w:ascii="Arial" w:hAnsi="Arial" w:cs="Arial"/>
          <w:color w:val="000000"/>
          <w:sz w:val="24"/>
          <w:szCs w:val="24"/>
        </w:rPr>
        <w:t>atesti</w:t>
      </w:r>
      <w:proofErr w:type="spellEnd"/>
      <w:r w:rsidRPr="009E3058">
        <w:rPr>
          <w:rFonts w:ascii="Arial" w:hAnsi="Arial" w:cs="Arial"/>
          <w:color w:val="000000"/>
          <w:sz w:val="24"/>
          <w:szCs w:val="24"/>
        </w:rPr>
        <w:t xml:space="preserve"> </w:t>
      </w:r>
      <w:proofErr w:type="spellStart"/>
      <w:r w:rsidRPr="009E3058">
        <w:rPr>
          <w:rFonts w:ascii="Arial" w:hAnsi="Arial" w:cs="Arial"/>
          <w:color w:val="000000"/>
          <w:sz w:val="24"/>
          <w:szCs w:val="24"/>
        </w:rPr>
        <w:t>proivođača</w:t>
      </w:r>
      <w:proofErr w:type="spellEnd"/>
      <w:r w:rsidRPr="009E3058">
        <w:rPr>
          <w:rFonts w:ascii="Arial" w:hAnsi="Arial" w:cs="Arial"/>
          <w:color w:val="000000"/>
          <w:sz w:val="24"/>
          <w:szCs w:val="24"/>
        </w:rPr>
        <w:t xml:space="preserve"> robe</w:t>
      </w:r>
      <w:r w:rsidR="008B358C">
        <w:rPr>
          <w:rFonts w:ascii="Arial" w:hAnsi="Arial" w:cs="Arial"/>
          <w:color w:val="000000"/>
          <w:sz w:val="24"/>
          <w:szCs w:val="24"/>
        </w:rPr>
        <w:t>.</w:t>
      </w:r>
    </w:p>
    <w:p w:rsidR="00EF7CE6" w:rsidRPr="00251CE0" w:rsidRDefault="00EF7CE6" w:rsidP="00EF7CE6">
      <w:pPr>
        <w:tabs>
          <w:tab w:val="left" w:pos="5580"/>
        </w:tabs>
        <w:spacing w:after="0" w:line="240" w:lineRule="auto"/>
        <w:jc w:val="both"/>
        <w:rPr>
          <w:rFonts w:ascii="Arial" w:hAnsi="Arial" w:cs="Arial"/>
          <w:sz w:val="24"/>
          <w:szCs w:val="24"/>
          <w:lang w:val="sr-Latn-CS"/>
        </w:rPr>
      </w:pPr>
      <w:proofErr w:type="spellStart"/>
      <w:r w:rsidRPr="009E3058">
        <w:rPr>
          <w:rFonts w:ascii="Arial" w:hAnsi="Arial" w:cs="Arial"/>
          <w:b/>
          <w:color w:val="000000"/>
          <w:sz w:val="24"/>
          <w:szCs w:val="24"/>
        </w:rPr>
        <w:t>Način</w:t>
      </w:r>
      <w:proofErr w:type="spellEnd"/>
      <w:r w:rsidRPr="009E3058">
        <w:rPr>
          <w:rFonts w:ascii="Arial" w:hAnsi="Arial" w:cs="Arial"/>
          <w:b/>
          <w:color w:val="000000"/>
          <w:sz w:val="24"/>
          <w:szCs w:val="24"/>
        </w:rPr>
        <w:t xml:space="preserve"> </w:t>
      </w:r>
      <w:proofErr w:type="spellStart"/>
      <w:r w:rsidRPr="009E3058">
        <w:rPr>
          <w:rFonts w:ascii="Arial" w:hAnsi="Arial" w:cs="Arial"/>
          <w:b/>
          <w:color w:val="000000"/>
          <w:sz w:val="24"/>
          <w:szCs w:val="24"/>
        </w:rPr>
        <w:t>sprovođenja</w:t>
      </w:r>
      <w:proofErr w:type="spellEnd"/>
      <w:r w:rsidRPr="009E3058">
        <w:rPr>
          <w:rFonts w:ascii="Arial" w:hAnsi="Arial" w:cs="Arial"/>
          <w:b/>
          <w:color w:val="000000"/>
          <w:sz w:val="24"/>
          <w:szCs w:val="24"/>
        </w:rPr>
        <w:t xml:space="preserve"> </w:t>
      </w:r>
      <w:proofErr w:type="spellStart"/>
      <w:r w:rsidRPr="009E3058">
        <w:rPr>
          <w:rFonts w:ascii="Arial" w:hAnsi="Arial" w:cs="Arial"/>
          <w:b/>
          <w:color w:val="000000"/>
          <w:sz w:val="24"/>
          <w:szCs w:val="24"/>
        </w:rPr>
        <w:t>kontrole</w:t>
      </w:r>
      <w:proofErr w:type="spellEnd"/>
      <w:r w:rsidRPr="009E3058">
        <w:rPr>
          <w:rFonts w:ascii="Arial" w:hAnsi="Arial" w:cs="Arial"/>
          <w:b/>
          <w:color w:val="000000"/>
          <w:sz w:val="24"/>
          <w:szCs w:val="24"/>
        </w:rPr>
        <w:t xml:space="preserve"> </w:t>
      </w:r>
      <w:proofErr w:type="spellStart"/>
      <w:r w:rsidRPr="009E3058">
        <w:rPr>
          <w:rFonts w:ascii="Arial" w:hAnsi="Arial" w:cs="Arial"/>
          <w:b/>
          <w:color w:val="000000"/>
          <w:sz w:val="24"/>
          <w:szCs w:val="24"/>
        </w:rPr>
        <w:t>kvaliteta</w:t>
      </w:r>
      <w:proofErr w:type="spellEnd"/>
      <w:r w:rsidRPr="009E3058">
        <w:rPr>
          <w:rFonts w:ascii="Arial" w:hAnsi="Arial" w:cs="Arial"/>
          <w:sz w:val="24"/>
          <w:szCs w:val="24"/>
          <w:lang w:val="sr-Latn-CS"/>
        </w:rPr>
        <w:t xml:space="preserve"> Prilikom isporuke robe Naručilac je obavezan</w:t>
      </w:r>
      <w:r w:rsidRPr="00251CE0">
        <w:rPr>
          <w:rFonts w:ascii="Arial" w:hAnsi="Arial" w:cs="Arial"/>
          <w:sz w:val="24"/>
          <w:szCs w:val="24"/>
          <w:lang w:val="sr-Latn-CS"/>
        </w:rPr>
        <w:t xml:space="preserve"> da izvrši kvalitativni prijem robe.</w:t>
      </w:r>
    </w:p>
    <w:p w:rsidR="00EF7CE6" w:rsidRPr="00251CE0" w:rsidRDefault="00EF7CE6" w:rsidP="00EF7CE6">
      <w:pPr>
        <w:tabs>
          <w:tab w:val="left" w:pos="5580"/>
        </w:tabs>
        <w:spacing w:after="0" w:line="240" w:lineRule="auto"/>
        <w:jc w:val="both"/>
        <w:rPr>
          <w:rFonts w:ascii="Arial" w:hAnsi="Arial" w:cs="Arial"/>
          <w:sz w:val="24"/>
          <w:szCs w:val="24"/>
          <w:lang w:val="sr-Latn-CS"/>
        </w:rPr>
      </w:pPr>
      <w:r w:rsidRPr="00251CE0">
        <w:rPr>
          <w:rFonts w:ascii="Arial" w:hAnsi="Arial" w:cs="Arial"/>
          <w:sz w:val="24"/>
          <w:szCs w:val="24"/>
          <w:lang w:val="sr-Latn-CS"/>
        </w:rPr>
        <w:t>Kada, prilikom kvalitativnog prijema, utvrdi da je isporučena roba odgovarajućeg kvaliteta, ovlašćeno lice Naručioca, koje je vršilo prijem, obavezno je da na primjerku otpremnice, koji ostaje kod Dobavljača, konstatuje da je izvršen prijem i da je isporučena roba u skladu sa specifikacijom iz tenderske dokumentacije i ponude.</w:t>
      </w:r>
    </w:p>
    <w:p w:rsidR="003159DD" w:rsidRPr="003159DD" w:rsidRDefault="003159DD" w:rsidP="003159DD">
      <w:pPr>
        <w:pStyle w:val="BodyText2"/>
        <w:spacing w:after="0" w:line="20" w:lineRule="atLeast"/>
        <w:jc w:val="both"/>
        <w:rPr>
          <w:rFonts w:ascii="Arial" w:hAnsi="Arial" w:cs="Arial"/>
          <w:sz w:val="24"/>
          <w:szCs w:val="24"/>
          <w:lang w:val="sr-Latn-CS"/>
        </w:rPr>
      </w:pPr>
      <w:r w:rsidRPr="003159DD">
        <w:rPr>
          <w:rFonts w:ascii="Arial" w:hAnsi="Arial" w:cs="Arial"/>
          <w:sz w:val="24"/>
          <w:szCs w:val="24"/>
          <w:lang w:val="sr-Latn-CS"/>
        </w:rPr>
        <w:t>Dobavljač garantuje za isporučenu robu i obavezuje se da bez odlaganja, o svom trošku, otkloni svaki kvar ili izvrši zamjenu robe, koji nije posledica nepravilnog rukovanja Službe za zaštite i spašavanja.</w:t>
      </w:r>
    </w:p>
    <w:p w:rsidR="003159DD" w:rsidRPr="003159DD" w:rsidRDefault="003159DD" w:rsidP="003159DD">
      <w:pPr>
        <w:spacing w:line="20" w:lineRule="atLeast"/>
        <w:jc w:val="both"/>
        <w:rPr>
          <w:rFonts w:ascii="Arial" w:hAnsi="Arial" w:cs="Arial"/>
          <w:sz w:val="24"/>
          <w:szCs w:val="24"/>
        </w:rPr>
      </w:pPr>
      <w:r w:rsidRPr="003159DD">
        <w:rPr>
          <w:rFonts w:ascii="Arial" w:hAnsi="Arial" w:cs="Arial"/>
          <w:sz w:val="24"/>
          <w:szCs w:val="24"/>
          <w:lang w:val="pl-PL"/>
        </w:rPr>
        <w:t>U toku garantnog roka redovan servis vozila uracunat je u cijenu ove nabavke i pruža se bez naknade.</w:t>
      </w:r>
    </w:p>
    <w:p w:rsidR="003159DD" w:rsidRPr="003159DD" w:rsidRDefault="003159DD" w:rsidP="003159DD">
      <w:pPr>
        <w:pStyle w:val="Header"/>
        <w:spacing w:line="20" w:lineRule="atLeast"/>
        <w:jc w:val="both"/>
        <w:rPr>
          <w:rFonts w:ascii="Arial" w:hAnsi="Arial" w:cs="Arial"/>
          <w:sz w:val="24"/>
          <w:szCs w:val="24"/>
          <w:lang w:val="pl-PL"/>
        </w:rPr>
      </w:pPr>
      <w:r w:rsidRPr="003159DD">
        <w:rPr>
          <w:rFonts w:ascii="Arial" w:hAnsi="Arial" w:cs="Arial"/>
          <w:sz w:val="24"/>
          <w:szCs w:val="24"/>
          <w:lang w:val="pl-PL"/>
        </w:rPr>
        <w:t xml:space="preserve"> </w:t>
      </w:r>
      <w:r w:rsidRPr="003159DD">
        <w:rPr>
          <w:rFonts w:ascii="Arial" w:hAnsi="Arial" w:cs="Arial"/>
          <w:sz w:val="24"/>
          <w:szCs w:val="24"/>
          <w:lang w:val="sr-Latn-CS"/>
        </w:rPr>
        <w:t>Služb</w:t>
      </w:r>
      <w:r>
        <w:rPr>
          <w:rFonts w:ascii="Arial" w:hAnsi="Arial" w:cs="Arial"/>
          <w:sz w:val="24"/>
          <w:szCs w:val="24"/>
          <w:lang w:val="sr-Latn-CS"/>
        </w:rPr>
        <w:t>a</w:t>
      </w:r>
      <w:r w:rsidRPr="003159DD">
        <w:rPr>
          <w:rFonts w:ascii="Arial" w:hAnsi="Arial" w:cs="Arial"/>
          <w:sz w:val="24"/>
          <w:szCs w:val="24"/>
          <w:lang w:val="sr-Latn-CS"/>
        </w:rPr>
        <w:t xml:space="preserve"> za zaštit</w:t>
      </w:r>
      <w:r>
        <w:rPr>
          <w:rFonts w:ascii="Arial" w:hAnsi="Arial" w:cs="Arial"/>
          <w:sz w:val="24"/>
          <w:szCs w:val="24"/>
          <w:lang w:val="sr-Latn-CS"/>
        </w:rPr>
        <w:t>u</w:t>
      </w:r>
      <w:r w:rsidRPr="003159DD">
        <w:rPr>
          <w:rFonts w:ascii="Arial" w:hAnsi="Arial" w:cs="Arial"/>
          <w:sz w:val="24"/>
          <w:szCs w:val="24"/>
          <w:lang w:val="sr-Latn-CS"/>
        </w:rPr>
        <w:t xml:space="preserve"> i spašavanj</w:t>
      </w:r>
      <w:r>
        <w:rPr>
          <w:rFonts w:ascii="Arial" w:hAnsi="Arial" w:cs="Arial"/>
          <w:sz w:val="24"/>
          <w:szCs w:val="24"/>
          <w:lang w:val="sr-Latn-CS"/>
        </w:rPr>
        <w:t>e</w:t>
      </w:r>
      <w:r w:rsidRPr="003159DD">
        <w:rPr>
          <w:rFonts w:ascii="Arial" w:hAnsi="Arial" w:cs="Arial"/>
          <w:sz w:val="24"/>
          <w:szCs w:val="24"/>
          <w:lang w:val="pl-PL"/>
        </w:rPr>
        <w:t xml:space="preserve"> je u obavezi da svaki problem u radu ili kvar pisano prijavi </w:t>
      </w:r>
      <w:r w:rsidRPr="003159DD">
        <w:rPr>
          <w:rFonts w:ascii="Arial" w:hAnsi="Arial" w:cs="Arial"/>
          <w:sz w:val="24"/>
          <w:szCs w:val="24"/>
          <w:lang w:val="sr-Latn-CS"/>
        </w:rPr>
        <w:t>Dobavljaču</w:t>
      </w:r>
      <w:r w:rsidRPr="003159DD">
        <w:rPr>
          <w:rFonts w:ascii="Arial" w:hAnsi="Arial" w:cs="Arial"/>
          <w:sz w:val="24"/>
          <w:szCs w:val="24"/>
          <w:lang w:val="pl-PL"/>
        </w:rPr>
        <w:t xml:space="preserve"> (pisanim putem ili putem e-mail poruke) odmah po njenom nastanku. Prijavu kvara može da vrši isključivo zaposleni </w:t>
      </w:r>
      <w:r w:rsidRPr="003159DD">
        <w:rPr>
          <w:rFonts w:ascii="Arial" w:hAnsi="Arial" w:cs="Arial"/>
          <w:sz w:val="24"/>
          <w:szCs w:val="24"/>
          <w:lang w:val="sr-Latn-CS"/>
        </w:rPr>
        <w:t>Službe za zaštite i spašavanja</w:t>
      </w:r>
      <w:r w:rsidRPr="003159DD">
        <w:rPr>
          <w:rFonts w:ascii="Arial" w:hAnsi="Arial" w:cs="Arial"/>
          <w:sz w:val="24"/>
          <w:szCs w:val="24"/>
          <w:lang w:val="pl-PL"/>
        </w:rPr>
        <w:t xml:space="preserve"> ili više njih. </w:t>
      </w:r>
    </w:p>
    <w:p w:rsidR="003159DD" w:rsidRPr="003159DD" w:rsidRDefault="003159DD" w:rsidP="003159DD">
      <w:pPr>
        <w:pStyle w:val="Header"/>
        <w:spacing w:line="20" w:lineRule="atLeast"/>
        <w:jc w:val="both"/>
        <w:rPr>
          <w:rFonts w:ascii="Arial" w:hAnsi="Arial" w:cs="Arial"/>
          <w:sz w:val="24"/>
          <w:szCs w:val="24"/>
          <w:lang w:val="pl-PL"/>
        </w:rPr>
      </w:pPr>
      <w:r w:rsidRPr="003159DD">
        <w:rPr>
          <w:rFonts w:ascii="Arial" w:hAnsi="Arial" w:cs="Arial"/>
          <w:sz w:val="24"/>
          <w:szCs w:val="24"/>
          <w:lang w:val="pl-PL"/>
        </w:rPr>
        <w:t xml:space="preserve">      Nakon otklanjanja nedostataka, Dobavljača je dužan da preda robu na lokaciju Naručioca.</w:t>
      </w:r>
    </w:p>
    <w:p w:rsidR="003159DD" w:rsidRPr="003159DD" w:rsidRDefault="003159DD" w:rsidP="003159DD">
      <w:pPr>
        <w:pStyle w:val="Header"/>
        <w:spacing w:line="20" w:lineRule="atLeast"/>
        <w:jc w:val="both"/>
        <w:rPr>
          <w:rFonts w:ascii="Arial" w:hAnsi="Arial" w:cs="Arial"/>
          <w:sz w:val="24"/>
          <w:szCs w:val="24"/>
          <w:lang w:val="pl-PL"/>
        </w:rPr>
      </w:pPr>
      <w:r w:rsidRPr="003159DD">
        <w:rPr>
          <w:rFonts w:ascii="Arial" w:hAnsi="Arial" w:cs="Arial"/>
          <w:sz w:val="24"/>
          <w:szCs w:val="24"/>
          <w:lang w:val="pl-PL"/>
        </w:rPr>
        <w:t xml:space="preserve">      U slučaju nastanka problema u radu ili kvar na prilikom vatrogasnih interventacija, Dobavljač je dužan izaći na mjesto nastanka kvara kako bi sagledao mogućnosti za popravku. Usluge izlaska na terenu se pružaju bez naknade.</w:t>
      </w:r>
    </w:p>
    <w:p w:rsidR="00EF7CE6" w:rsidRPr="003159DD" w:rsidRDefault="00EF7CE6" w:rsidP="00EF7CE6">
      <w:pPr>
        <w:suppressAutoHyphens/>
        <w:spacing w:after="0" w:line="240" w:lineRule="auto"/>
        <w:jc w:val="both"/>
        <w:rPr>
          <w:rFonts w:ascii="Arial" w:hAnsi="Arial" w:cs="Arial"/>
          <w:sz w:val="24"/>
          <w:szCs w:val="24"/>
          <w:lang w:val="sr-Latn-CS"/>
        </w:rPr>
      </w:pPr>
    </w:p>
    <w:p w:rsidR="00B23B4A" w:rsidRPr="00251CE0" w:rsidRDefault="00B23B4A" w:rsidP="002448F9">
      <w:pPr>
        <w:tabs>
          <w:tab w:val="left" w:pos="5580"/>
        </w:tabs>
        <w:spacing w:after="0" w:line="240" w:lineRule="auto"/>
        <w:jc w:val="both"/>
        <w:rPr>
          <w:rFonts w:ascii="Arial" w:hAnsi="Arial" w:cs="Arial"/>
          <w:color w:val="000000"/>
          <w:sz w:val="24"/>
          <w:szCs w:val="24"/>
          <w:lang w:val="sr-Latn-ME"/>
        </w:rPr>
      </w:pPr>
      <w:r w:rsidRPr="003159DD">
        <w:rPr>
          <w:rFonts w:ascii="Arial" w:hAnsi="Arial" w:cs="Arial"/>
          <w:color w:val="000000"/>
          <w:sz w:val="24"/>
          <w:szCs w:val="24"/>
          <w:lang w:val="sr-Latn-ME"/>
        </w:rPr>
        <w:t>Ponuđač čija ponuda bude izabrana kao najpovoljnija dužan je uz zaključen ugovor o</w:t>
      </w:r>
      <w:r w:rsidRPr="00251CE0">
        <w:rPr>
          <w:rFonts w:ascii="Arial" w:hAnsi="Arial" w:cs="Arial"/>
          <w:color w:val="000000"/>
          <w:sz w:val="24"/>
          <w:szCs w:val="24"/>
          <w:lang w:val="sr-Latn-ME"/>
        </w:rPr>
        <w:t xml:space="preserve"> javnoj nabavci dostavi Naručiocu garanciju za dobro izvršenje ugovora, za slučaj povrede ugovorenih obaveza u iznosu od 5% od vrijednosti ugovora, koja je bezuslovna i plativa na prvi poziv naručioca nakon nastanka razloga na koji se odnosi. Garancija za dobro izvršenje ugovora za slučaj povrede ugo</w:t>
      </w:r>
      <w:r w:rsidR="00934FEE">
        <w:rPr>
          <w:rFonts w:ascii="Arial" w:hAnsi="Arial" w:cs="Arial"/>
          <w:color w:val="000000"/>
          <w:sz w:val="24"/>
          <w:szCs w:val="24"/>
          <w:lang w:val="sr-Latn-ME"/>
        </w:rPr>
        <w:t>vorenih obaveza treba da važi 7</w:t>
      </w:r>
      <w:r w:rsidRPr="00251CE0">
        <w:rPr>
          <w:rFonts w:ascii="Arial" w:hAnsi="Arial" w:cs="Arial"/>
          <w:color w:val="000000"/>
          <w:sz w:val="24"/>
          <w:szCs w:val="24"/>
          <w:lang w:val="sr-Latn-ME"/>
        </w:rPr>
        <w:t xml:space="preserve"> dan</w:t>
      </w:r>
      <w:r w:rsidR="00934FEE">
        <w:rPr>
          <w:rFonts w:ascii="Arial" w:hAnsi="Arial" w:cs="Arial"/>
          <w:color w:val="000000"/>
          <w:sz w:val="24"/>
          <w:szCs w:val="24"/>
          <w:lang w:val="sr-Latn-ME"/>
        </w:rPr>
        <w:t>a duže od ugovorenog roka</w:t>
      </w:r>
      <w:r w:rsidRPr="00251CE0">
        <w:rPr>
          <w:rFonts w:ascii="Arial" w:hAnsi="Arial" w:cs="Arial"/>
          <w:color w:val="000000"/>
          <w:sz w:val="24"/>
          <w:szCs w:val="24"/>
          <w:lang w:val="sr-Latn-ME"/>
        </w:rPr>
        <w:t>.</w:t>
      </w:r>
    </w:p>
    <w:p w:rsidR="00B23B4A" w:rsidRPr="00251CE0" w:rsidRDefault="00B23B4A" w:rsidP="002448F9">
      <w:pPr>
        <w:tabs>
          <w:tab w:val="left" w:pos="5580"/>
        </w:tabs>
        <w:spacing w:after="0" w:line="240" w:lineRule="auto"/>
        <w:jc w:val="both"/>
        <w:rPr>
          <w:rFonts w:ascii="Arial" w:hAnsi="Arial" w:cs="Arial"/>
          <w:color w:val="000000"/>
          <w:sz w:val="24"/>
          <w:szCs w:val="24"/>
          <w:lang w:val="sr-Latn-ME"/>
        </w:rPr>
      </w:pPr>
      <w:r w:rsidRPr="00251CE0">
        <w:rPr>
          <w:rFonts w:ascii="Arial" w:hAnsi="Arial" w:cs="Arial"/>
          <w:color w:val="000000"/>
          <w:sz w:val="24"/>
          <w:szCs w:val="24"/>
          <w:lang w:val="sr-Latn-ME"/>
        </w:rPr>
        <w:t>Ako Dobavljač ne preda naručiocu garanciju za dobro izvršenje ugovora u momentu zaključenja ugovora, smatra se da je odustao od ponude.</w:t>
      </w:r>
    </w:p>
    <w:p w:rsidR="00B23B4A" w:rsidRPr="00251CE0" w:rsidRDefault="00B23B4A" w:rsidP="002448F9">
      <w:pPr>
        <w:tabs>
          <w:tab w:val="left" w:pos="5580"/>
        </w:tabs>
        <w:spacing w:after="0" w:line="240" w:lineRule="auto"/>
        <w:jc w:val="both"/>
        <w:rPr>
          <w:rFonts w:ascii="Arial" w:hAnsi="Arial" w:cs="Arial"/>
          <w:color w:val="000000"/>
          <w:sz w:val="24"/>
          <w:szCs w:val="24"/>
          <w:lang w:val="sr-Latn-ME"/>
        </w:rPr>
      </w:pPr>
      <w:r w:rsidRPr="00251CE0">
        <w:rPr>
          <w:rFonts w:ascii="Arial" w:hAnsi="Arial" w:cs="Arial"/>
          <w:color w:val="000000"/>
          <w:sz w:val="24"/>
          <w:szCs w:val="24"/>
          <w:lang w:val="sr-Latn-ME"/>
        </w:rPr>
        <w:t>U slučaju iz prethodnog stava Naručilac će aktivirati garanciju  ponude. Ako Dobavljač ne produži važenje garancije za dobro izvršenje ugovora, Naručilac će aktivirati ovu garanciju.</w:t>
      </w:r>
    </w:p>
    <w:p w:rsidR="00B23B4A" w:rsidRPr="00251CE0" w:rsidRDefault="00B23B4A" w:rsidP="002448F9">
      <w:pPr>
        <w:tabs>
          <w:tab w:val="left" w:pos="5580"/>
        </w:tabs>
        <w:spacing w:after="0" w:line="240" w:lineRule="auto"/>
        <w:jc w:val="both"/>
        <w:rPr>
          <w:rFonts w:ascii="Arial" w:hAnsi="Arial" w:cs="Arial"/>
          <w:color w:val="000000"/>
          <w:sz w:val="24"/>
          <w:szCs w:val="24"/>
          <w:lang w:val="sr-Latn-ME"/>
        </w:rPr>
      </w:pPr>
    </w:p>
    <w:p w:rsidR="00B23B4A" w:rsidRPr="00251CE0" w:rsidRDefault="00B23B4A" w:rsidP="002448F9">
      <w:pPr>
        <w:tabs>
          <w:tab w:val="left" w:pos="5580"/>
        </w:tabs>
        <w:spacing w:after="0" w:line="240" w:lineRule="auto"/>
        <w:jc w:val="both"/>
        <w:rPr>
          <w:rFonts w:ascii="Arial" w:hAnsi="Arial" w:cs="Arial"/>
          <w:color w:val="000000"/>
          <w:sz w:val="24"/>
          <w:szCs w:val="24"/>
          <w:lang w:val="sr-Latn-ME"/>
        </w:rPr>
      </w:pPr>
      <w:r w:rsidRPr="00251CE0">
        <w:rPr>
          <w:rFonts w:ascii="Arial" w:hAnsi="Arial" w:cs="Arial"/>
          <w:color w:val="000000"/>
          <w:sz w:val="24"/>
          <w:szCs w:val="24"/>
          <w:lang w:val="sr-Latn-ME"/>
        </w:rPr>
        <w:t>Naručilac i Dobavljač su saglasni da sastavni dio ovog ugovora čin</w:t>
      </w:r>
      <w:r w:rsidR="00E76985">
        <w:rPr>
          <w:rFonts w:ascii="Arial" w:hAnsi="Arial" w:cs="Arial"/>
          <w:color w:val="000000"/>
          <w:sz w:val="24"/>
          <w:szCs w:val="24"/>
          <w:lang w:val="sr-Latn-ME"/>
        </w:rPr>
        <w:t>i</w:t>
      </w:r>
      <w:r w:rsidRPr="00251CE0">
        <w:rPr>
          <w:rFonts w:ascii="Arial" w:hAnsi="Arial" w:cs="Arial"/>
          <w:color w:val="000000"/>
          <w:sz w:val="24"/>
          <w:szCs w:val="24"/>
          <w:lang w:val="sr-Latn-ME"/>
        </w:rPr>
        <w:t>:</w:t>
      </w:r>
    </w:p>
    <w:p w:rsidR="00B23B4A" w:rsidRPr="00251CE0" w:rsidRDefault="00B23B4A" w:rsidP="002448F9">
      <w:pPr>
        <w:tabs>
          <w:tab w:val="left" w:pos="5580"/>
        </w:tabs>
        <w:spacing w:after="0" w:line="240" w:lineRule="auto"/>
        <w:jc w:val="both"/>
        <w:rPr>
          <w:rFonts w:ascii="Arial" w:hAnsi="Arial" w:cs="Arial"/>
          <w:color w:val="000000"/>
          <w:sz w:val="24"/>
          <w:szCs w:val="24"/>
          <w:lang w:val="sr-Latn-ME"/>
        </w:rPr>
      </w:pPr>
      <w:r w:rsidRPr="00251CE0">
        <w:rPr>
          <w:rFonts w:ascii="Arial" w:hAnsi="Arial" w:cs="Arial"/>
          <w:color w:val="000000"/>
          <w:sz w:val="24"/>
          <w:szCs w:val="24"/>
          <w:lang w:val="sr-Latn-ME"/>
        </w:rPr>
        <w:t>- garancija za dobro izvršenje ugovora za slučaj povrede ugovorenih obaveza</w:t>
      </w:r>
    </w:p>
    <w:p w:rsidR="00B23B4A" w:rsidRPr="00251CE0" w:rsidRDefault="00B23B4A" w:rsidP="002448F9">
      <w:pPr>
        <w:tabs>
          <w:tab w:val="left" w:pos="5580"/>
        </w:tabs>
        <w:spacing w:after="0" w:line="240" w:lineRule="auto"/>
        <w:jc w:val="both"/>
        <w:rPr>
          <w:rFonts w:ascii="Arial" w:hAnsi="Arial" w:cs="Arial"/>
          <w:color w:val="000000"/>
          <w:sz w:val="24"/>
          <w:szCs w:val="24"/>
          <w:lang w:val="sr-Latn-ME"/>
        </w:rPr>
      </w:pPr>
      <w:r w:rsidRPr="00251CE0">
        <w:rPr>
          <w:rFonts w:ascii="Arial" w:hAnsi="Arial" w:cs="Arial"/>
          <w:color w:val="000000"/>
          <w:sz w:val="24"/>
          <w:szCs w:val="24"/>
          <w:lang w:val="sr-Latn-ME"/>
        </w:rPr>
        <w:t>Naručilac  će jednostrano raskinuti  Ugovor o javnoj nabavci i aktivirati garanciju za dobro izvršenje posla u slučaju da Dobavljač:</w:t>
      </w:r>
    </w:p>
    <w:p w:rsidR="00B23B4A" w:rsidRPr="00251CE0" w:rsidRDefault="00B23B4A" w:rsidP="002448F9">
      <w:pPr>
        <w:tabs>
          <w:tab w:val="left" w:pos="5580"/>
        </w:tabs>
        <w:spacing w:after="0" w:line="240" w:lineRule="auto"/>
        <w:jc w:val="both"/>
        <w:rPr>
          <w:rFonts w:ascii="Arial" w:hAnsi="Arial" w:cs="Arial"/>
          <w:color w:val="000000"/>
          <w:sz w:val="24"/>
          <w:szCs w:val="24"/>
          <w:lang w:val="sr-Latn-ME"/>
        </w:rPr>
      </w:pPr>
      <w:r w:rsidRPr="00251CE0">
        <w:rPr>
          <w:rFonts w:ascii="Arial" w:hAnsi="Arial" w:cs="Arial"/>
          <w:color w:val="000000"/>
          <w:sz w:val="24"/>
          <w:szCs w:val="24"/>
          <w:lang w:val="sr-Latn-ME"/>
        </w:rPr>
        <w:lastRenderedPageBreak/>
        <w:t>1) nastupe okolnosti koje za posljedicu imaju bitnu izmjenu ugovora kojom se značajno povećava obim ugovora;</w:t>
      </w:r>
    </w:p>
    <w:p w:rsidR="00B23B4A" w:rsidRPr="00251CE0" w:rsidRDefault="00B23B4A" w:rsidP="002448F9">
      <w:pPr>
        <w:tabs>
          <w:tab w:val="left" w:pos="5580"/>
        </w:tabs>
        <w:spacing w:after="0" w:line="240" w:lineRule="auto"/>
        <w:jc w:val="both"/>
        <w:rPr>
          <w:rFonts w:ascii="Arial" w:hAnsi="Arial" w:cs="Arial"/>
          <w:color w:val="000000"/>
          <w:sz w:val="24"/>
          <w:szCs w:val="24"/>
          <w:lang w:val="sr-Latn-ME"/>
        </w:rPr>
      </w:pPr>
      <w:r w:rsidRPr="00251CE0">
        <w:rPr>
          <w:rFonts w:ascii="Arial" w:hAnsi="Arial" w:cs="Arial"/>
          <w:color w:val="000000"/>
          <w:sz w:val="24"/>
          <w:szCs w:val="24"/>
          <w:lang w:val="sr-Latn-ME"/>
        </w:rPr>
        <w:t>2) ako nastupi neki razlog koji predstavlja osnov za obavezno isključivanje ugovora, odnosno ako naručilac utvrdi da postoji sukob interesa kod dobavljač i naručioca</w:t>
      </w:r>
    </w:p>
    <w:p w:rsidR="00B23B4A" w:rsidRPr="00251CE0" w:rsidRDefault="00B23B4A" w:rsidP="002448F9">
      <w:pPr>
        <w:tabs>
          <w:tab w:val="left" w:pos="5580"/>
        </w:tabs>
        <w:spacing w:after="0" w:line="240" w:lineRule="auto"/>
        <w:jc w:val="both"/>
        <w:rPr>
          <w:rFonts w:ascii="Arial" w:hAnsi="Arial" w:cs="Arial"/>
          <w:color w:val="000000"/>
          <w:sz w:val="24"/>
          <w:szCs w:val="24"/>
          <w:lang w:val="sr-Latn-ME"/>
        </w:rPr>
      </w:pPr>
      <w:r w:rsidRPr="00251CE0">
        <w:rPr>
          <w:rFonts w:ascii="Arial" w:hAnsi="Arial" w:cs="Arial"/>
          <w:color w:val="000000"/>
          <w:sz w:val="24"/>
          <w:szCs w:val="24"/>
          <w:lang w:val="sr-Latn-ME"/>
        </w:rPr>
        <w:t>3) ukoliko se tokom trajanja ugovora utvrdi da je dobavljač pravosnažno osuđen odnosno čiji je izvršni direktor pravosnažno osuđen za neko od krivičnih dijela predviđenih članom 99 stav 1 tačka 1 ZJN</w:t>
      </w:r>
    </w:p>
    <w:p w:rsidR="00B23B4A" w:rsidRPr="00251CE0" w:rsidRDefault="00B23B4A" w:rsidP="002448F9">
      <w:pPr>
        <w:tabs>
          <w:tab w:val="left" w:pos="5580"/>
        </w:tabs>
        <w:spacing w:after="0" w:line="240" w:lineRule="auto"/>
        <w:jc w:val="both"/>
        <w:rPr>
          <w:rFonts w:ascii="Arial" w:hAnsi="Arial" w:cs="Arial"/>
          <w:color w:val="000000"/>
          <w:sz w:val="24"/>
          <w:szCs w:val="24"/>
          <w:lang w:val="sr-Latn-ME"/>
        </w:rPr>
      </w:pPr>
      <w:r w:rsidRPr="00251CE0">
        <w:rPr>
          <w:rFonts w:ascii="Arial" w:hAnsi="Arial" w:cs="Arial"/>
          <w:color w:val="000000"/>
          <w:sz w:val="24"/>
          <w:szCs w:val="24"/>
          <w:lang w:val="sr-Latn-ME"/>
        </w:rPr>
        <w:t>4) ukoliko dobavljač tokom trajanja ugovora nije izmirio sve dospjele obaveze po osnovu poreza i doprinosa za penzijsko i zdravstveno osiguranje</w:t>
      </w:r>
    </w:p>
    <w:p w:rsidR="00B23B4A" w:rsidRDefault="00B23B4A" w:rsidP="002448F9">
      <w:pPr>
        <w:tabs>
          <w:tab w:val="left" w:pos="5580"/>
        </w:tabs>
        <w:spacing w:after="0" w:line="240" w:lineRule="auto"/>
        <w:jc w:val="both"/>
        <w:rPr>
          <w:rFonts w:ascii="Arial" w:hAnsi="Arial" w:cs="Arial"/>
          <w:color w:val="000000"/>
          <w:sz w:val="24"/>
          <w:szCs w:val="24"/>
          <w:lang w:val="sr-Latn-ME"/>
        </w:rPr>
      </w:pPr>
      <w:r w:rsidRPr="00251CE0">
        <w:rPr>
          <w:rFonts w:ascii="Arial" w:hAnsi="Arial" w:cs="Arial"/>
          <w:color w:val="000000"/>
          <w:sz w:val="24"/>
          <w:szCs w:val="24"/>
          <w:lang w:val="sr-Latn-ME"/>
        </w:rPr>
        <w:t xml:space="preserve">5) ako dobavljač ne izvršava ugovorene obaveze </w:t>
      </w:r>
    </w:p>
    <w:p w:rsidR="00B9760D" w:rsidRPr="00B9760D" w:rsidRDefault="00B9760D" w:rsidP="00B9760D">
      <w:pPr>
        <w:spacing w:after="0" w:line="240" w:lineRule="auto"/>
        <w:jc w:val="both"/>
        <w:rPr>
          <w:rFonts w:ascii="Arial" w:hAnsi="Arial" w:cs="Arial"/>
          <w:color w:val="000000"/>
          <w:sz w:val="24"/>
          <w:szCs w:val="24"/>
        </w:rPr>
      </w:pPr>
      <w:r w:rsidRPr="00B9760D">
        <w:rPr>
          <w:rFonts w:ascii="Arial" w:hAnsi="Arial" w:cs="Arial"/>
          <w:color w:val="000000"/>
          <w:sz w:val="24"/>
          <w:szCs w:val="24"/>
          <w:lang w:val="sr-Latn-ME"/>
        </w:rPr>
        <w:t xml:space="preserve">6) </w:t>
      </w:r>
      <w:proofErr w:type="spellStart"/>
      <w:r w:rsidRPr="00B9760D">
        <w:rPr>
          <w:rFonts w:ascii="Arial" w:hAnsi="Arial" w:cs="Arial"/>
          <w:color w:val="000000"/>
          <w:sz w:val="24"/>
          <w:szCs w:val="24"/>
        </w:rPr>
        <w:t>ako</w:t>
      </w:r>
      <w:proofErr w:type="spellEnd"/>
      <w:r w:rsidRPr="00B9760D">
        <w:rPr>
          <w:rFonts w:ascii="Arial" w:hAnsi="Arial" w:cs="Arial"/>
          <w:color w:val="000000"/>
          <w:sz w:val="24"/>
          <w:szCs w:val="24"/>
        </w:rPr>
        <w:t xml:space="preserve"> </w:t>
      </w:r>
      <w:proofErr w:type="spellStart"/>
      <w:r w:rsidRPr="00B9760D">
        <w:rPr>
          <w:rFonts w:ascii="Arial" w:hAnsi="Arial" w:cs="Arial"/>
          <w:color w:val="000000"/>
          <w:sz w:val="24"/>
          <w:szCs w:val="24"/>
        </w:rPr>
        <w:t>Naručilac</w:t>
      </w:r>
      <w:proofErr w:type="spellEnd"/>
      <w:r w:rsidRPr="00B9760D">
        <w:rPr>
          <w:rFonts w:ascii="Arial" w:hAnsi="Arial" w:cs="Arial"/>
          <w:color w:val="000000"/>
          <w:sz w:val="24"/>
          <w:szCs w:val="24"/>
        </w:rPr>
        <w:t xml:space="preserve"> (</w:t>
      </w:r>
      <w:proofErr w:type="spellStart"/>
      <w:r w:rsidRPr="00B9760D">
        <w:rPr>
          <w:rFonts w:ascii="Arial" w:hAnsi="Arial" w:cs="Arial"/>
          <w:color w:val="000000"/>
          <w:sz w:val="24"/>
          <w:szCs w:val="24"/>
        </w:rPr>
        <w:t>Služba</w:t>
      </w:r>
      <w:proofErr w:type="spellEnd"/>
      <w:r w:rsidRPr="00B9760D">
        <w:rPr>
          <w:rFonts w:ascii="Arial" w:hAnsi="Arial" w:cs="Arial"/>
          <w:color w:val="000000"/>
          <w:sz w:val="24"/>
          <w:szCs w:val="24"/>
        </w:rPr>
        <w:t xml:space="preserve"> </w:t>
      </w:r>
      <w:proofErr w:type="spellStart"/>
      <w:r w:rsidRPr="00B9760D">
        <w:rPr>
          <w:rFonts w:ascii="Arial" w:hAnsi="Arial" w:cs="Arial"/>
          <w:color w:val="000000"/>
          <w:sz w:val="24"/>
          <w:szCs w:val="24"/>
        </w:rPr>
        <w:t>zaštite</w:t>
      </w:r>
      <w:proofErr w:type="spellEnd"/>
      <w:r w:rsidRPr="00B9760D">
        <w:rPr>
          <w:rFonts w:ascii="Arial" w:hAnsi="Arial" w:cs="Arial"/>
          <w:color w:val="000000"/>
          <w:sz w:val="24"/>
          <w:szCs w:val="24"/>
        </w:rPr>
        <w:t xml:space="preserve"> i </w:t>
      </w:r>
      <w:proofErr w:type="spellStart"/>
      <w:r w:rsidRPr="00B9760D">
        <w:rPr>
          <w:rFonts w:ascii="Arial" w:hAnsi="Arial" w:cs="Arial"/>
          <w:color w:val="000000"/>
          <w:sz w:val="24"/>
          <w:szCs w:val="24"/>
        </w:rPr>
        <w:t>spašavanja</w:t>
      </w:r>
      <w:proofErr w:type="spellEnd"/>
      <w:r w:rsidRPr="00B9760D">
        <w:rPr>
          <w:rFonts w:ascii="Arial" w:hAnsi="Arial" w:cs="Arial"/>
          <w:color w:val="000000"/>
          <w:sz w:val="24"/>
          <w:szCs w:val="24"/>
        </w:rPr>
        <w:t xml:space="preserve">)  </w:t>
      </w:r>
      <w:proofErr w:type="spellStart"/>
      <w:r w:rsidRPr="00B9760D">
        <w:rPr>
          <w:rFonts w:ascii="Arial" w:hAnsi="Arial" w:cs="Arial"/>
          <w:color w:val="000000"/>
          <w:sz w:val="24"/>
          <w:szCs w:val="24"/>
        </w:rPr>
        <w:t>ustanovi</w:t>
      </w:r>
      <w:proofErr w:type="spellEnd"/>
      <w:r w:rsidRPr="00B9760D">
        <w:rPr>
          <w:rFonts w:ascii="Arial" w:hAnsi="Arial" w:cs="Arial"/>
          <w:color w:val="000000"/>
          <w:sz w:val="24"/>
          <w:szCs w:val="24"/>
        </w:rPr>
        <w:t xml:space="preserve"> da </w:t>
      </w:r>
      <w:proofErr w:type="spellStart"/>
      <w:r w:rsidRPr="00B9760D">
        <w:rPr>
          <w:rFonts w:ascii="Arial" w:hAnsi="Arial" w:cs="Arial"/>
          <w:color w:val="000000"/>
          <w:sz w:val="24"/>
          <w:szCs w:val="24"/>
        </w:rPr>
        <w:t>rob</w:t>
      </w:r>
      <w:r w:rsidR="00E76985">
        <w:rPr>
          <w:rFonts w:ascii="Arial" w:hAnsi="Arial" w:cs="Arial"/>
          <w:color w:val="000000"/>
          <w:sz w:val="24"/>
          <w:szCs w:val="24"/>
        </w:rPr>
        <w:t>a</w:t>
      </w:r>
      <w:proofErr w:type="spellEnd"/>
      <w:r w:rsidRPr="00B9760D">
        <w:rPr>
          <w:rFonts w:ascii="Arial" w:hAnsi="Arial" w:cs="Arial"/>
          <w:color w:val="000000"/>
          <w:sz w:val="24"/>
          <w:szCs w:val="24"/>
        </w:rPr>
        <w:t xml:space="preserve"> </w:t>
      </w:r>
      <w:proofErr w:type="spellStart"/>
      <w:r w:rsidRPr="00B9760D">
        <w:rPr>
          <w:rFonts w:ascii="Arial" w:hAnsi="Arial" w:cs="Arial"/>
          <w:color w:val="000000"/>
          <w:sz w:val="24"/>
          <w:szCs w:val="24"/>
        </w:rPr>
        <w:t>koja</w:t>
      </w:r>
      <w:proofErr w:type="spellEnd"/>
      <w:r w:rsidRPr="00B9760D">
        <w:rPr>
          <w:rFonts w:ascii="Arial" w:hAnsi="Arial" w:cs="Arial"/>
          <w:color w:val="000000"/>
          <w:sz w:val="24"/>
          <w:szCs w:val="24"/>
        </w:rPr>
        <w:t xml:space="preserve"> je </w:t>
      </w:r>
      <w:proofErr w:type="spellStart"/>
      <w:r w:rsidRPr="00B9760D">
        <w:rPr>
          <w:rFonts w:ascii="Arial" w:hAnsi="Arial" w:cs="Arial"/>
          <w:color w:val="000000"/>
          <w:sz w:val="24"/>
          <w:szCs w:val="24"/>
        </w:rPr>
        <w:t>predmet</w:t>
      </w:r>
      <w:proofErr w:type="spellEnd"/>
      <w:r w:rsidRPr="00B9760D">
        <w:rPr>
          <w:rFonts w:ascii="Arial" w:hAnsi="Arial" w:cs="Arial"/>
          <w:color w:val="000000"/>
          <w:sz w:val="24"/>
          <w:szCs w:val="24"/>
        </w:rPr>
        <w:t xml:space="preserve"> </w:t>
      </w:r>
      <w:proofErr w:type="spellStart"/>
      <w:r w:rsidRPr="00B9760D">
        <w:rPr>
          <w:rFonts w:ascii="Arial" w:hAnsi="Arial" w:cs="Arial"/>
          <w:color w:val="000000"/>
          <w:sz w:val="24"/>
          <w:szCs w:val="24"/>
        </w:rPr>
        <w:t>ovog</w:t>
      </w:r>
      <w:proofErr w:type="spellEnd"/>
      <w:r w:rsidRPr="00B9760D">
        <w:rPr>
          <w:rFonts w:ascii="Arial" w:hAnsi="Arial" w:cs="Arial"/>
          <w:color w:val="000000"/>
          <w:sz w:val="24"/>
          <w:szCs w:val="24"/>
        </w:rPr>
        <w:t xml:space="preserve"> </w:t>
      </w:r>
      <w:proofErr w:type="spellStart"/>
      <w:r w:rsidRPr="00B9760D">
        <w:rPr>
          <w:rFonts w:ascii="Arial" w:hAnsi="Arial" w:cs="Arial"/>
          <w:color w:val="000000"/>
          <w:sz w:val="24"/>
          <w:szCs w:val="24"/>
        </w:rPr>
        <w:t>ugovora</w:t>
      </w:r>
      <w:proofErr w:type="spellEnd"/>
      <w:r w:rsidRPr="00B9760D">
        <w:rPr>
          <w:rFonts w:ascii="Arial" w:hAnsi="Arial" w:cs="Arial"/>
          <w:color w:val="000000"/>
          <w:sz w:val="24"/>
          <w:szCs w:val="24"/>
        </w:rPr>
        <w:t xml:space="preserve"> </w:t>
      </w:r>
      <w:proofErr w:type="spellStart"/>
      <w:r w:rsidRPr="00B9760D">
        <w:rPr>
          <w:rFonts w:ascii="Arial" w:hAnsi="Arial" w:cs="Arial"/>
          <w:color w:val="000000"/>
          <w:sz w:val="24"/>
          <w:szCs w:val="24"/>
        </w:rPr>
        <w:t>ili</w:t>
      </w:r>
      <w:proofErr w:type="spellEnd"/>
      <w:r w:rsidRPr="00B9760D">
        <w:rPr>
          <w:rFonts w:ascii="Arial" w:hAnsi="Arial" w:cs="Arial"/>
          <w:color w:val="000000"/>
          <w:sz w:val="24"/>
          <w:szCs w:val="24"/>
        </w:rPr>
        <w:t xml:space="preserve"> </w:t>
      </w:r>
      <w:proofErr w:type="spellStart"/>
      <w:r w:rsidRPr="00B9760D">
        <w:rPr>
          <w:rFonts w:ascii="Arial" w:hAnsi="Arial" w:cs="Arial"/>
          <w:color w:val="000000"/>
          <w:sz w:val="24"/>
          <w:szCs w:val="24"/>
        </w:rPr>
        <w:t>način</w:t>
      </w:r>
      <w:proofErr w:type="spellEnd"/>
      <w:r w:rsidRPr="00B9760D">
        <w:rPr>
          <w:rFonts w:ascii="Arial" w:hAnsi="Arial" w:cs="Arial"/>
          <w:color w:val="000000"/>
          <w:sz w:val="24"/>
          <w:szCs w:val="24"/>
        </w:rPr>
        <w:t xml:space="preserve"> </w:t>
      </w:r>
      <w:proofErr w:type="spellStart"/>
      <w:r w:rsidRPr="00B9760D">
        <w:rPr>
          <w:rFonts w:ascii="Arial" w:hAnsi="Arial" w:cs="Arial"/>
          <w:color w:val="000000"/>
          <w:sz w:val="24"/>
          <w:szCs w:val="24"/>
        </w:rPr>
        <w:t>na</w:t>
      </w:r>
      <w:proofErr w:type="spellEnd"/>
      <w:r w:rsidRPr="00B9760D">
        <w:rPr>
          <w:rFonts w:ascii="Arial" w:hAnsi="Arial" w:cs="Arial"/>
          <w:color w:val="000000"/>
          <w:sz w:val="24"/>
          <w:szCs w:val="24"/>
        </w:rPr>
        <w:t xml:space="preserve"> </w:t>
      </w:r>
      <w:proofErr w:type="spellStart"/>
      <w:r w:rsidRPr="00B9760D">
        <w:rPr>
          <w:rFonts w:ascii="Arial" w:hAnsi="Arial" w:cs="Arial"/>
          <w:color w:val="000000"/>
          <w:sz w:val="24"/>
          <w:szCs w:val="24"/>
        </w:rPr>
        <w:t>koje</w:t>
      </w:r>
      <w:proofErr w:type="spellEnd"/>
      <w:r w:rsidRPr="00B9760D">
        <w:rPr>
          <w:rFonts w:ascii="Arial" w:hAnsi="Arial" w:cs="Arial"/>
          <w:color w:val="000000"/>
          <w:sz w:val="24"/>
          <w:szCs w:val="24"/>
        </w:rPr>
        <w:t xml:space="preserve"> se </w:t>
      </w:r>
      <w:proofErr w:type="spellStart"/>
      <w:r w:rsidRPr="00B9760D">
        <w:rPr>
          <w:rFonts w:ascii="Arial" w:hAnsi="Arial" w:cs="Arial"/>
          <w:color w:val="000000"/>
          <w:sz w:val="24"/>
          <w:szCs w:val="24"/>
        </w:rPr>
        <w:t>isporučuje</w:t>
      </w:r>
      <w:proofErr w:type="spellEnd"/>
      <w:r w:rsidRPr="00B9760D">
        <w:rPr>
          <w:rFonts w:ascii="Arial" w:hAnsi="Arial" w:cs="Arial"/>
          <w:color w:val="000000"/>
          <w:sz w:val="24"/>
          <w:szCs w:val="24"/>
        </w:rPr>
        <w:t xml:space="preserve">, </w:t>
      </w:r>
      <w:proofErr w:type="spellStart"/>
      <w:r w:rsidRPr="00B9760D">
        <w:rPr>
          <w:rFonts w:ascii="Arial" w:hAnsi="Arial" w:cs="Arial"/>
          <w:color w:val="000000"/>
          <w:sz w:val="24"/>
          <w:szCs w:val="24"/>
        </w:rPr>
        <w:t>odstupa</w:t>
      </w:r>
      <w:proofErr w:type="spellEnd"/>
      <w:r w:rsidRPr="00B9760D">
        <w:rPr>
          <w:rFonts w:ascii="Arial" w:hAnsi="Arial" w:cs="Arial"/>
          <w:color w:val="000000"/>
          <w:sz w:val="24"/>
          <w:szCs w:val="24"/>
        </w:rPr>
        <w:t xml:space="preserve"> </w:t>
      </w:r>
      <w:proofErr w:type="spellStart"/>
      <w:r w:rsidRPr="00B9760D">
        <w:rPr>
          <w:rFonts w:ascii="Arial" w:hAnsi="Arial" w:cs="Arial"/>
          <w:color w:val="000000"/>
          <w:sz w:val="24"/>
          <w:szCs w:val="24"/>
        </w:rPr>
        <w:t>od</w:t>
      </w:r>
      <w:proofErr w:type="spellEnd"/>
      <w:r w:rsidRPr="00B9760D">
        <w:rPr>
          <w:rFonts w:ascii="Arial" w:hAnsi="Arial" w:cs="Arial"/>
          <w:color w:val="000000"/>
          <w:sz w:val="24"/>
          <w:szCs w:val="24"/>
        </w:rPr>
        <w:t xml:space="preserve"> </w:t>
      </w:r>
      <w:proofErr w:type="spellStart"/>
      <w:r w:rsidRPr="00B9760D">
        <w:rPr>
          <w:rFonts w:ascii="Arial" w:hAnsi="Arial" w:cs="Arial"/>
          <w:color w:val="000000"/>
          <w:sz w:val="24"/>
          <w:szCs w:val="24"/>
        </w:rPr>
        <w:t>tražene</w:t>
      </w:r>
      <w:proofErr w:type="spellEnd"/>
      <w:r w:rsidRPr="00B9760D">
        <w:rPr>
          <w:rFonts w:ascii="Arial" w:hAnsi="Arial" w:cs="Arial"/>
          <w:color w:val="000000"/>
          <w:sz w:val="24"/>
          <w:szCs w:val="24"/>
        </w:rPr>
        <w:t xml:space="preserve">, </w:t>
      </w:r>
      <w:proofErr w:type="spellStart"/>
      <w:r w:rsidRPr="00B9760D">
        <w:rPr>
          <w:rFonts w:ascii="Arial" w:hAnsi="Arial" w:cs="Arial"/>
          <w:color w:val="000000"/>
          <w:sz w:val="24"/>
          <w:szCs w:val="24"/>
        </w:rPr>
        <w:t>odnosno</w:t>
      </w:r>
      <w:proofErr w:type="spellEnd"/>
      <w:r w:rsidRPr="00B9760D">
        <w:rPr>
          <w:rFonts w:ascii="Arial" w:hAnsi="Arial" w:cs="Arial"/>
          <w:color w:val="000000"/>
          <w:sz w:val="24"/>
          <w:szCs w:val="24"/>
        </w:rPr>
        <w:t xml:space="preserve"> </w:t>
      </w:r>
      <w:proofErr w:type="spellStart"/>
      <w:r w:rsidRPr="00B9760D">
        <w:rPr>
          <w:rFonts w:ascii="Arial" w:hAnsi="Arial" w:cs="Arial"/>
          <w:color w:val="000000"/>
          <w:sz w:val="24"/>
          <w:szCs w:val="24"/>
        </w:rPr>
        <w:t>ponuđene</w:t>
      </w:r>
      <w:proofErr w:type="spellEnd"/>
      <w:r w:rsidRPr="00B9760D">
        <w:rPr>
          <w:rFonts w:ascii="Arial" w:hAnsi="Arial" w:cs="Arial"/>
          <w:color w:val="000000"/>
          <w:sz w:val="24"/>
          <w:szCs w:val="24"/>
        </w:rPr>
        <w:t xml:space="preserve"> </w:t>
      </w:r>
      <w:proofErr w:type="spellStart"/>
      <w:r w:rsidRPr="00B9760D">
        <w:rPr>
          <w:rFonts w:ascii="Arial" w:hAnsi="Arial" w:cs="Arial"/>
          <w:color w:val="000000"/>
          <w:sz w:val="24"/>
          <w:szCs w:val="24"/>
        </w:rPr>
        <w:t>iz</w:t>
      </w:r>
      <w:proofErr w:type="spellEnd"/>
      <w:r w:rsidRPr="00B9760D">
        <w:rPr>
          <w:rFonts w:ascii="Arial" w:hAnsi="Arial" w:cs="Arial"/>
          <w:color w:val="000000"/>
          <w:sz w:val="24"/>
          <w:szCs w:val="24"/>
        </w:rPr>
        <w:t xml:space="preserve"> </w:t>
      </w:r>
      <w:proofErr w:type="spellStart"/>
      <w:r w:rsidRPr="00B9760D">
        <w:rPr>
          <w:rFonts w:ascii="Arial" w:hAnsi="Arial" w:cs="Arial"/>
          <w:color w:val="000000"/>
          <w:sz w:val="24"/>
          <w:szCs w:val="24"/>
        </w:rPr>
        <w:t>ponude</w:t>
      </w:r>
      <w:proofErr w:type="spellEnd"/>
      <w:r w:rsidRPr="00B9760D">
        <w:rPr>
          <w:rFonts w:ascii="Arial" w:hAnsi="Arial" w:cs="Arial"/>
          <w:color w:val="000000"/>
          <w:sz w:val="24"/>
          <w:szCs w:val="24"/>
        </w:rPr>
        <w:t xml:space="preserve"> </w:t>
      </w:r>
      <w:proofErr w:type="spellStart"/>
      <w:r w:rsidRPr="00B9760D">
        <w:rPr>
          <w:rFonts w:ascii="Arial" w:hAnsi="Arial" w:cs="Arial"/>
          <w:color w:val="000000"/>
          <w:sz w:val="24"/>
          <w:szCs w:val="24"/>
        </w:rPr>
        <w:t>Dobavljača</w:t>
      </w:r>
      <w:proofErr w:type="spellEnd"/>
      <w:r w:rsidRPr="00B9760D">
        <w:rPr>
          <w:rFonts w:ascii="Arial" w:hAnsi="Arial" w:cs="Arial"/>
          <w:color w:val="000000"/>
          <w:sz w:val="24"/>
          <w:szCs w:val="24"/>
        </w:rPr>
        <w:t>.</w:t>
      </w:r>
    </w:p>
    <w:p w:rsidR="00B9760D" w:rsidRPr="00B9760D" w:rsidRDefault="00B9760D" w:rsidP="00B9760D">
      <w:pPr>
        <w:spacing w:after="0" w:line="240" w:lineRule="auto"/>
        <w:jc w:val="both"/>
        <w:rPr>
          <w:rFonts w:ascii="Arial" w:hAnsi="Arial" w:cs="Arial"/>
          <w:color w:val="000000"/>
          <w:sz w:val="24"/>
          <w:szCs w:val="24"/>
        </w:rPr>
      </w:pPr>
      <w:proofErr w:type="spellStart"/>
      <w:proofErr w:type="gramStart"/>
      <w:r w:rsidRPr="00B9760D">
        <w:rPr>
          <w:rFonts w:ascii="Arial" w:hAnsi="Arial" w:cs="Arial"/>
          <w:color w:val="000000"/>
          <w:sz w:val="24"/>
          <w:szCs w:val="24"/>
        </w:rPr>
        <w:t>Naručilac</w:t>
      </w:r>
      <w:proofErr w:type="spellEnd"/>
      <w:r w:rsidRPr="00B9760D">
        <w:rPr>
          <w:rFonts w:ascii="Arial" w:hAnsi="Arial" w:cs="Arial"/>
          <w:color w:val="000000"/>
          <w:sz w:val="24"/>
          <w:szCs w:val="24"/>
        </w:rPr>
        <w:t xml:space="preserve"> je </w:t>
      </w:r>
      <w:proofErr w:type="spellStart"/>
      <w:r w:rsidRPr="00B9760D">
        <w:rPr>
          <w:rFonts w:ascii="Arial" w:hAnsi="Arial" w:cs="Arial"/>
          <w:color w:val="000000"/>
          <w:sz w:val="24"/>
          <w:szCs w:val="24"/>
        </w:rPr>
        <w:t>obavezan</w:t>
      </w:r>
      <w:proofErr w:type="spellEnd"/>
      <w:r w:rsidRPr="00B9760D">
        <w:rPr>
          <w:rFonts w:ascii="Arial" w:hAnsi="Arial" w:cs="Arial"/>
          <w:color w:val="000000"/>
          <w:sz w:val="24"/>
          <w:szCs w:val="24"/>
        </w:rPr>
        <w:t xml:space="preserve"> da u </w:t>
      </w:r>
      <w:proofErr w:type="spellStart"/>
      <w:r w:rsidRPr="00B9760D">
        <w:rPr>
          <w:rFonts w:ascii="Arial" w:hAnsi="Arial" w:cs="Arial"/>
          <w:color w:val="000000"/>
          <w:sz w:val="24"/>
          <w:szCs w:val="24"/>
        </w:rPr>
        <w:t>slučaju</w:t>
      </w:r>
      <w:proofErr w:type="spellEnd"/>
      <w:r w:rsidRPr="00B9760D">
        <w:rPr>
          <w:rFonts w:ascii="Arial" w:hAnsi="Arial" w:cs="Arial"/>
          <w:color w:val="000000"/>
          <w:sz w:val="24"/>
          <w:szCs w:val="24"/>
        </w:rPr>
        <w:t xml:space="preserve"> </w:t>
      </w:r>
      <w:proofErr w:type="spellStart"/>
      <w:r w:rsidRPr="00B9760D">
        <w:rPr>
          <w:rFonts w:ascii="Arial" w:hAnsi="Arial" w:cs="Arial"/>
          <w:color w:val="000000"/>
          <w:sz w:val="24"/>
          <w:szCs w:val="24"/>
        </w:rPr>
        <w:t>uočavanja</w:t>
      </w:r>
      <w:proofErr w:type="spellEnd"/>
      <w:r w:rsidRPr="00B9760D">
        <w:rPr>
          <w:rFonts w:ascii="Arial" w:hAnsi="Arial" w:cs="Arial"/>
          <w:color w:val="000000"/>
          <w:sz w:val="24"/>
          <w:szCs w:val="24"/>
        </w:rPr>
        <w:t xml:space="preserve"> </w:t>
      </w:r>
      <w:proofErr w:type="spellStart"/>
      <w:r w:rsidRPr="00B9760D">
        <w:rPr>
          <w:rFonts w:ascii="Arial" w:hAnsi="Arial" w:cs="Arial"/>
          <w:color w:val="000000"/>
          <w:sz w:val="24"/>
          <w:szCs w:val="24"/>
        </w:rPr>
        <w:t>propusta</w:t>
      </w:r>
      <w:proofErr w:type="spellEnd"/>
      <w:r w:rsidRPr="00B9760D">
        <w:rPr>
          <w:rFonts w:ascii="Arial" w:hAnsi="Arial" w:cs="Arial"/>
          <w:color w:val="000000"/>
          <w:sz w:val="24"/>
          <w:szCs w:val="24"/>
        </w:rPr>
        <w:t xml:space="preserve"> u </w:t>
      </w:r>
      <w:proofErr w:type="spellStart"/>
      <w:r w:rsidRPr="00B9760D">
        <w:rPr>
          <w:rFonts w:ascii="Arial" w:hAnsi="Arial" w:cs="Arial"/>
          <w:color w:val="000000"/>
          <w:sz w:val="24"/>
          <w:szCs w:val="24"/>
        </w:rPr>
        <w:t>obavljanju</w:t>
      </w:r>
      <w:proofErr w:type="spellEnd"/>
      <w:r w:rsidRPr="00B9760D">
        <w:rPr>
          <w:rFonts w:ascii="Arial" w:hAnsi="Arial" w:cs="Arial"/>
          <w:color w:val="000000"/>
          <w:sz w:val="24"/>
          <w:szCs w:val="24"/>
        </w:rPr>
        <w:t xml:space="preserve"> </w:t>
      </w:r>
      <w:proofErr w:type="spellStart"/>
      <w:r w:rsidRPr="00B9760D">
        <w:rPr>
          <w:rFonts w:ascii="Arial" w:hAnsi="Arial" w:cs="Arial"/>
          <w:color w:val="000000"/>
          <w:sz w:val="24"/>
          <w:szCs w:val="24"/>
        </w:rPr>
        <w:t>posla</w:t>
      </w:r>
      <w:proofErr w:type="spellEnd"/>
      <w:r w:rsidRPr="00B9760D">
        <w:rPr>
          <w:rFonts w:ascii="Arial" w:hAnsi="Arial" w:cs="Arial"/>
          <w:color w:val="000000"/>
          <w:sz w:val="24"/>
          <w:szCs w:val="24"/>
        </w:rPr>
        <w:t xml:space="preserve"> </w:t>
      </w:r>
      <w:proofErr w:type="spellStart"/>
      <w:r w:rsidRPr="00B9760D">
        <w:rPr>
          <w:rFonts w:ascii="Arial" w:hAnsi="Arial" w:cs="Arial"/>
          <w:color w:val="000000"/>
          <w:sz w:val="24"/>
          <w:szCs w:val="24"/>
        </w:rPr>
        <w:t>pisanim</w:t>
      </w:r>
      <w:proofErr w:type="spellEnd"/>
      <w:r w:rsidRPr="00B9760D">
        <w:rPr>
          <w:rFonts w:ascii="Arial" w:hAnsi="Arial" w:cs="Arial"/>
          <w:color w:val="000000"/>
          <w:sz w:val="24"/>
          <w:szCs w:val="24"/>
        </w:rPr>
        <w:t xml:space="preserve"> </w:t>
      </w:r>
      <w:proofErr w:type="spellStart"/>
      <w:r w:rsidRPr="00B9760D">
        <w:rPr>
          <w:rFonts w:ascii="Arial" w:hAnsi="Arial" w:cs="Arial"/>
          <w:color w:val="000000"/>
          <w:sz w:val="24"/>
          <w:szCs w:val="24"/>
        </w:rPr>
        <w:t>putem</w:t>
      </w:r>
      <w:proofErr w:type="spellEnd"/>
      <w:r w:rsidRPr="00B9760D">
        <w:rPr>
          <w:rFonts w:ascii="Arial" w:hAnsi="Arial" w:cs="Arial"/>
          <w:color w:val="000000"/>
          <w:sz w:val="24"/>
          <w:szCs w:val="24"/>
        </w:rPr>
        <w:t xml:space="preserve"> </w:t>
      </w:r>
      <w:proofErr w:type="spellStart"/>
      <w:r w:rsidRPr="00B9760D">
        <w:rPr>
          <w:rFonts w:ascii="Arial" w:hAnsi="Arial" w:cs="Arial"/>
          <w:color w:val="000000"/>
          <w:sz w:val="24"/>
          <w:szCs w:val="24"/>
        </w:rPr>
        <w:t>pozove</w:t>
      </w:r>
      <w:proofErr w:type="spellEnd"/>
      <w:r w:rsidRPr="00B9760D">
        <w:rPr>
          <w:rFonts w:ascii="Arial" w:hAnsi="Arial" w:cs="Arial"/>
          <w:color w:val="000000"/>
          <w:sz w:val="24"/>
          <w:szCs w:val="24"/>
        </w:rPr>
        <w:t xml:space="preserve"> </w:t>
      </w:r>
      <w:proofErr w:type="spellStart"/>
      <w:r w:rsidRPr="00B9760D">
        <w:rPr>
          <w:rFonts w:ascii="Arial" w:hAnsi="Arial" w:cs="Arial"/>
          <w:color w:val="000000"/>
          <w:sz w:val="24"/>
          <w:szCs w:val="24"/>
        </w:rPr>
        <w:t>Dobavljača</w:t>
      </w:r>
      <w:proofErr w:type="spellEnd"/>
      <w:r w:rsidRPr="00B9760D">
        <w:rPr>
          <w:rFonts w:ascii="Arial" w:hAnsi="Arial" w:cs="Arial"/>
          <w:color w:val="000000"/>
          <w:sz w:val="24"/>
          <w:szCs w:val="24"/>
        </w:rPr>
        <w:t xml:space="preserve"> i da </w:t>
      </w:r>
      <w:proofErr w:type="spellStart"/>
      <w:r w:rsidRPr="00B9760D">
        <w:rPr>
          <w:rFonts w:ascii="Arial" w:hAnsi="Arial" w:cs="Arial"/>
          <w:color w:val="000000"/>
          <w:sz w:val="24"/>
          <w:szCs w:val="24"/>
        </w:rPr>
        <w:t>putem</w:t>
      </w:r>
      <w:proofErr w:type="spellEnd"/>
      <w:r w:rsidRPr="00B9760D">
        <w:rPr>
          <w:rFonts w:ascii="Arial" w:hAnsi="Arial" w:cs="Arial"/>
          <w:color w:val="000000"/>
          <w:sz w:val="24"/>
          <w:szCs w:val="24"/>
        </w:rPr>
        <w:t xml:space="preserve"> </w:t>
      </w:r>
      <w:proofErr w:type="spellStart"/>
      <w:r w:rsidRPr="00B9760D">
        <w:rPr>
          <w:rFonts w:ascii="Arial" w:hAnsi="Arial" w:cs="Arial"/>
          <w:color w:val="000000"/>
          <w:sz w:val="24"/>
          <w:szCs w:val="24"/>
        </w:rPr>
        <w:t>Zapisnika</w:t>
      </w:r>
      <w:proofErr w:type="spellEnd"/>
      <w:r w:rsidRPr="00B9760D">
        <w:rPr>
          <w:rFonts w:ascii="Arial" w:hAnsi="Arial" w:cs="Arial"/>
          <w:color w:val="000000"/>
          <w:sz w:val="24"/>
          <w:szCs w:val="24"/>
        </w:rPr>
        <w:t xml:space="preserve"> </w:t>
      </w:r>
      <w:proofErr w:type="spellStart"/>
      <w:r w:rsidRPr="00B9760D">
        <w:rPr>
          <w:rFonts w:ascii="Arial" w:hAnsi="Arial" w:cs="Arial"/>
          <w:color w:val="000000"/>
          <w:sz w:val="24"/>
          <w:szCs w:val="24"/>
        </w:rPr>
        <w:t>zajednički</w:t>
      </w:r>
      <w:proofErr w:type="spellEnd"/>
      <w:r w:rsidRPr="00B9760D">
        <w:rPr>
          <w:rFonts w:ascii="Arial" w:hAnsi="Arial" w:cs="Arial"/>
          <w:color w:val="000000"/>
          <w:sz w:val="24"/>
          <w:szCs w:val="24"/>
        </w:rPr>
        <w:t xml:space="preserve"> </w:t>
      </w:r>
      <w:proofErr w:type="spellStart"/>
      <w:r w:rsidRPr="00B9760D">
        <w:rPr>
          <w:rFonts w:ascii="Arial" w:hAnsi="Arial" w:cs="Arial"/>
          <w:color w:val="000000"/>
          <w:sz w:val="24"/>
          <w:szCs w:val="24"/>
        </w:rPr>
        <w:t>konstatuju</w:t>
      </w:r>
      <w:proofErr w:type="spellEnd"/>
      <w:r w:rsidRPr="00B9760D">
        <w:rPr>
          <w:rFonts w:ascii="Arial" w:hAnsi="Arial" w:cs="Arial"/>
          <w:color w:val="000000"/>
          <w:sz w:val="24"/>
          <w:szCs w:val="24"/>
        </w:rPr>
        <w:t xml:space="preserve"> </w:t>
      </w:r>
      <w:proofErr w:type="spellStart"/>
      <w:r w:rsidRPr="00B9760D">
        <w:rPr>
          <w:rFonts w:ascii="Arial" w:hAnsi="Arial" w:cs="Arial"/>
          <w:color w:val="000000"/>
          <w:sz w:val="24"/>
          <w:szCs w:val="24"/>
        </w:rPr>
        <w:t>uzrok</w:t>
      </w:r>
      <w:proofErr w:type="spellEnd"/>
      <w:r w:rsidRPr="00B9760D">
        <w:rPr>
          <w:rFonts w:ascii="Arial" w:hAnsi="Arial" w:cs="Arial"/>
          <w:color w:val="000000"/>
          <w:sz w:val="24"/>
          <w:szCs w:val="24"/>
        </w:rPr>
        <w:t xml:space="preserve"> i </w:t>
      </w:r>
      <w:proofErr w:type="spellStart"/>
      <w:r w:rsidRPr="00B9760D">
        <w:rPr>
          <w:rFonts w:ascii="Arial" w:hAnsi="Arial" w:cs="Arial"/>
          <w:color w:val="000000"/>
          <w:sz w:val="24"/>
          <w:szCs w:val="24"/>
        </w:rPr>
        <w:t>obim</w:t>
      </w:r>
      <w:proofErr w:type="spellEnd"/>
      <w:r w:rsidRPr="00B9760D">
        <w:rPr>
          <w:rFonts w:ascii="Arial" w:hAnsi="Arial" w:cs="Arial"/>
          <w:color w:val="000000"/>
          <w:sz w:val="24"/>
          <w:szCs w:val="24"/>
        </w:rPr>
        <w:t xml:space="preserve"> </w:t>
      </w:r>
      <w:proofErr w:type="spellStart"/>
      <w:r w:rsidRPr="00B9760D">
        <w:rPr>
          <w:rFonts w:ascii="Arial" w:hAnsi="Arial" w:cs="Arial"/>
          <w:color w:val="000000"/>
          <w:sz w:val="24"/>
          <w:szCs w:val="24"/>
        </w:rPr>
        <w:t>uočenih</w:t>
      </w:r>
      <w:proofErr w:type="spellEnd"/>
      <w:r w:rsidRPr="00B9760D">
        <w:rPr>
          <w:rFonts w:ascii="Arial" w:hAnsi="Arial" w:cs="Arial"/>
          <w:color w:val="000000"/>
          <w:sz w:val="24"/>
          <w:szCs w:val="24"/>
        </w:rPr>
        <w:t xml:space="preserve"> </w:t>
      </w:r>
      <w:proofErr w:type="spellStart"/>
      <w:r w:rsidRPr="00B9760D">
        <w:rPr>
          <w:rFonts w:ascii="Arial" w:hAnsi="Arial" w:cs="Arial"/>
          <w:color w:val="000000"/>
          <w:sz w:val="24"/>
          <w:szCs w:val="24"/>
        </w:rPr>
        <w:t>propusta</w:t>
      </w:r>
      <w:proofErr w:type="spellEnd"/>
      <w:r w:rsidRPr="00B9760D">
        <w:rPr>
          <w:rFonts w:ascii="Arial" w:hAnsi="Arial" w:cs="Arial"/>
          <w:color w:val="000000"/>
          <w:sz w:val="24"/>
          <w:szCs w:val="24"/>
        </w:rPr>
        <w:t>.</w:t>
      </w:r>
      <w:proofErr w:type="gramEnd"/>
      <w:r w:rsidRPr="00B9760D">
        <w:rPr>
          <w:rFonts w:ascii="Arial" w:hAnsi="Arial" w:cs="Arial"/>
          <w:color w:val="000000"/>
          <w:sz w:val="24"/>
          <w:szCs w:val="24"/>
        </w:rPr>
        <w:t xml:space="preserve"> </w:t>
      </w:r>
      <w:proofErr w:type="spellStart"/>
      <w:r w:rsidRPr="00B9760D">
        <w:rPr>
          <w:rFonts w:ascii="Arial" w:hAnsi="Arial" w:cs="Arial"/>
          <w:color w:val="000000"/>
          <w:sz w:val="24"/>
          <w:szCs w:val="24"/>
        </w:rPr>
        <w:t>Ukoliko</w:t>
      </w:r>
      <w:proofErr w:type="spellEnd"/>
      <w:r w:rsidRPr="00B9760D">
        <w:rPr>
          <w:rFonts w:ascii="Arial" w:hAnsi="Arial" w:cs="Arial"/>
          <w:color w:val="000000"/>
          <w:sz w:val="24"/>
          <w:szCs w:val="24"/>
        </w:rPr>
        <w:t xml:space="preserve"> se </w:t>
      </w:r>
      <w:proofErr w:type="spellStart"/>
      <w:r w:rsidRPr="00B9760D">
        <w:rPr>
          <w:rFonts w:ascii="Arial" w:hAnsi="Arial" w:cs="Arial"/>
          <w:color w:val="000000"/>
          <w:sz w:val="24"/>
          <w:szCs w:val="24"/>
        </w:rPr>
        <w:t>Dobavljač</w:t>
      </w:r>
      <w:proofErr w:type="spellEnd"/>
      <w:r w:rsidRPr="00B9760D">
        <w:rPr>
          <w:rFonts w:ascii="Arial" w:hAnsi="Arial" w:cs="Arial"/>
          <w:color w:val="000000"/>
          <w:sz w:val="24"/>
          <w:szCs w:val="24"/>
        </w:rPr>
        <w:t xml:space="preserve"> ne </w:t>
      </w:r>
      <w:proofErr w:type="spellStart"/>
      <w:r w:rsidRPr="00B9760D">
        <w:rPr>
          <w:rFonts w:ascii="Arial" w:hAnsi="Arial" w:cs="Arial"/>
          <w:color w:val="000000"/>
          <w:sz w:val="24"/>
          <w:szCs w:val="24"/>
        </w:rPr>
        <w:t>odazove</w:t>
      </w:r>
      <w:proofErr w:type="spellEnd"/>
      <w:r w:rsidRPr="00B9760D">
        <w:rPr>
          <w:rFonts w:ascii="Arial" w:hAnsi="Arial" w:cs="Arial"/>
          <w:color w:val="000000"/>
          <w:sz w:val="24"/>
          <w:szCs w:val="24"/>
        </w:rPr>
        <w:t xml:space="preserve"> </w:t>
      </w:r>
      <w:proofErr w:type="spellStart"/>
      <w:r w:rsidRPr="00B9760D">
        <w:rPr>
          <w:rFonts w:ascii="Arial" w:hAnsi="Arial" w:cs="Arial"/>
          <w:color w:val="000000"/>
          <w:sz w:val="24"/>
          <w:szCs w:val="24"/>
        </w:rPr>
        <w:t>pozivu</w:t>
      </w:r>
      <w:proofErr w:type="spellEnd"/>
      <w:r w:rsidRPr="00B9760D">
        <w:rPr>
          <w:rFonts w:ascii="Arial" w:hAnsi="Arial" w:cs="Arial"/>
          <w:color w:val="000000"/>
          <w:sz w:val="24"/>
          <w:szCs w:val="24"/>
        </w:rPr>
        <w:t xml:space="preserve"> </w:t>
      </w:r>
      <w:proofErr w:type="spellStart"/>
      <w:r w:rsidRPr="00B9760D">
        <w:rPr>
          <w:rFonts w:ascii="Arial" w:hAnsi="Arial" w:cs="Arial"/>
          <w:color w:val="000000"/>
          <w:sz w:val="24"/>
          <w:szCs w:val="24"/>
        </w:rPr>
        <w:t>Službe</w:t>
      </w:r>
      <w:proofErr w:type="spellEnd"/>
      <w:r w:rsidRPr="00B9760D">
        <w:rPr>
          <w:rFonts w:ascii="Arial" w:hAnsi="Arial" w:cs="Arial"/>
          <w:color w:val="000000"/>
          <w:sz w:val="24"/>
          <w:szCs w:val="24"/>
        </w:rPr>
        <w:t xml:space="preserve"> </w:t>
      </w:r>
      <w:proofErr w:type="spellStart"/>
      <w:r w:rsidRPr="00B9760D">
        <w:rPr>
          <w:rFonts w:ascii="Arial" w:hAnsi="Arial" w:cs="Arial"/>
          <w:color w:val="000000"/>
          <w:sz w:val="24"/>
          <w:szCs w:val="24"/>
        </w:rPr>
        <w:t>zaštite</w:t>
      </w:r>
      <w:proofErr w:type="spellEnd"/>
      <w:r w:rsidRPr="00B9760D">
        <w:rPr>
          <w:rFonts w:ascii="Arial" w:hAnsi="Arial" w:cs="Arial"/>
          <w:color w:val="000000"/>
          <w:sz w:val="24"/>
          <w:szCs w:val="24"/>
        </w:rPr>
        <w:t xml:space="preserve"> i </w:t>
      </w:r>
      <w:proofErr w:type="spellStart"/>
      <w:r w:rsidRPr="00B9760D">
        <w:rPr>
          <w:rFonts w:ascii="Arial" w:hAnsi="Arial" w:cs="Arial"/>
          <w:color w:val="000000"/>
          <w:sz w:val="24"/>
          <w:szCs w:val="24"/>
        </w:rPr>
        <w:t>spašavanja</w:t>
      </w:r>
      <w:proofErr w:type="spellEnd"/>
      <w:r w:rsidRPr="00B9760D">
        <w:rPr>
          <w:rFonts w:ascii="Arial" w:hAnsi="Arial" w:cs="Arial"/>
          <w:color w:val="000000"/>
          <w:sz w:val="24"/>
          <w:szCs w:val="24"/>
        </w:rPr>
        <w:t xml:space="preserve">, </w:t>
      </w:r>
      <w:proofErr w:type="spellStart"/>
      <w:r w:rsidRPr="00B9760D">
        <w:rPr>
          <w:rFonts w:ascii="Arial" w:hAnsi="Arial" w:cs="Arial"/>
          <w:color w:val="000000"/>
          <w:sz w:val="24"/>
          <w:szCs w:val="24"/>
        </w:rPr>
        <w:t>Naručilac</w:t>
      </w:r>
      <w:proofErr w:type="spellEnd"/>
      <w:r w:rsidRPr="00B9760D">
        <w:rPr>
          <w:rFonts w:ascii="Arial" w:hAnsi="Arial" w:cs="Arial"/>
          <w:color w:val="000000"/>
          <w:sz w:val="24"/>
          <w:szCs w:val="24"/>
        </w:rPr>
        <w:t xml:space="preserve"> </w:t>
      </w:r>
      <w:proofErr w:type="spellStart"/>
      <w:r w:rsidRPr="00B9760D">
        <w:rPr>
          <w:rFonts w:ascii="Arial" w:hAnsi="Arial" w:cs="Arial"/>
          <w:color w:val="000000"/>
          <w:sz w:val="24"/>
          <w:szCs w:val="24"/>
        </w:rPr>
        <w:t>ima</w:t>
      </w:r>
      <w:proofErr w:type="spellEnd"/>
      <w:r w:rsidRPr="00B9760D">
        <w:rPr>
          <w:rFonts w:ascii="Arial" w:hAnsi="Arial" w:cs="Arial"/>
          <w:color w:val="000000"/>
          <w:sz w:val="24"/>
          <w:szCs w:val="24"/>
        </w:rPr>
        <w:t xml:space="preserve"> </w:t>
      </w:r>
      <w:proofErr w:type="spellStart"/>
      <w:r w:rsidRPr="00B9760D">
        <w:rPr>
          <w:rFonts w:ascii="Arial" w:hAnsi="Arial" w:cs="Arial"/>
          <w:color w:val="000000"/>
          <w:sz w:val="24"/>
          <w:szCs w:val="24"/>
        </w:rPr>
        <w:t>pravo</w:t>
      </w:r>
      <w:proofErr w:type="spellEnd"/>
      <w:r w:rsidRPr="00B9760D">
        <w:rPr>
          <w:rFonts w:ascii="Arial" w:hAnsi="Arial" w:cs="Arial"/>
          <w:color w:val="000000"/>
          <w:sz w:val="24"/>
          <w:szCs w:val="24"/>
        </w:rPr>
        <w:t xml:space="preserve"> da </w:t>
      </w:r>
      <w:proofErr w:type="spellStart"/>
      <w:r w:rsidRPr="00B9760D">
        <w:rPr>
          <w:rFonts w:ascii="Arial" w:hAnsi="Arial" w:cs="Arial"/>
          <w:color w:val="000000"/>
          <w:sz w:val="24"/>
          <w:szCs w:val="24"/>
        </w:rPr>
        <w:t>raskine</w:t>
      </w:r>
      <w:proofErr w:type="spellEnd"/>
      <w:r w:rsidRPr="00B9760D">
        <w:rPr>
          <w:rFonts w:ascii="Arial" w:hAnsi="Arial" w:cs="Arial"/>
          <w:color w:val="000000"/>
          <w:sz w:val="24"/>
          <w:szCs w:val="24"/>
        </w:rPr>
        <w:t xml:space="preserve"> </w:t>
      </w:r>
      <w:proofErr w:type="spellStart"/>
      <w:r w:rsidRPr="00B9760D">
        <w:rPr>
          <w:rFonts w:ascii="Arial" w:hAnsi="Arial" w:cs="Arial"/>
          <w:color w:val="000000"/>
          <w:sz w:val="24"/>
          <w:szCs w:val="24"/>
        </w:rPr>
        <w:t>ugovor</w:t>
      </w:r>
      <w:proofErr w:type="spellEnd"/>
      <w:r w:rsidRPr="00B9760D">
        <w:rPr>
          <w:rFonts w:ascii="Arial" w:hAnsi="Arial" w:cs="Arial"/>
          <w:color w:val="000000"/>
          <w:sz w:val="24"/>
          <w:szCs w:val="24"/>
        </w:rPr>
        <w:t xml:space="preserve"> i </w:t>
      </w:r>
      <w:proofErr w:type="spellStart"/>
      <w:r w:rsidRPr="00B9760D">
        <w:rPr>
          <w:rFonts w:ascii="Arial" w:hAnsi="Arial" w:cs="Arial"/>
          <w:color w:val="000000"/>
          <w:sz w:val="24"/>
          <w:szCs w:val="24"/>
        </w:rPr>
        <w:t>aktivira</w:t>
      </w:r>
      <w:proofErr w:type="spellEnd"/>
      <w:r w:rsidRPr="00B9760D">
        <w:rPr>
          <w:rFonts w:ascii="Arial" w:hAnsi="Arial" w:cs="Arial"/>
          <w:color w:val="000000"/>
          <w:sz w:val="24"/>
          <w:szCs w:val="24"/>
        </w:rPr>
        <w:t xml:space="preserve"> </w:t>
      </w:r>
      <w:proofErr w:type="spellStart"/>
      <w:r w:rsidRPr="00B9760D">
        <w:rPr>
          <w:rFonts w:ascii="Arial" w:hAnsi="Arial" w:cs="Arial"/>
          <w:color w:val="000000"/>
          <w:sz w:val="24"/>
          <w:szCs w:val="24"/>
        </w:rPr>
        <w:t>garanciju</w:t>
      </w:r>
      <w:proofErr w:type="spellEnd"/>
      <w:r w:rsidRPr="00B9760D">
        <w:rPr>
          <w:rFonts w:ascii="Arial" w:hAnsi="Arial" w:cs="Arial"/>
          <w:color w:val="000000"/>
          <w:sz w:val="24"/>
          <w:szCs w:val="24"/>
        </w:rPr>
        <w:t xml:space="preserve"> za </w:t>
      </w:r>
      <w:proofErr w:type="gramStart"/>
      <w:r w:rsidRPr="00B9760D">
        <w:rPr>
          <w:rFonts w:ascii="Arial" w:hAnsi="Arial" w:cs="Arial"/>
          <w:color w:val="000000"/>
          <w:sz w:val="24"/>
          <w:szCs w:val="24"/>
        </w:rPr>
        <w:t>dobro</w:t>
      </w:r>
      <w:proofErr w:type="gramEnd"/>
      <w:r w:rsidRPr="00B9760D">
        <w:rPr>
          <w:rFonts w:ascii="Arial" w:hAnsi="Arial" w:cs="Arial"/>
          <w:color w:val="000000"/>
          <w:sz w:val="24"/>
          <w:szCs w:val="24"/>
        </w:rPr>
        <w:t xml:space="preserve"> </w:t>
      </w:r>
      <w:proofErr w:type="spellStart"/>
      <w:r w:rsidRPr="00B9760D">
        <w:rPr>
          <w:rFonts w:ascii="Arial" w:hAnsi="Arial" w:cs="Arial"/>
          <w:color w:val="000000"/>
          <w:sz w:val="24"/>
          <w:szCs w:val="24"/>
        </w:rPr>
        <w:t>izvršenje</w:t>
      </w:r>
      <w:proofErr w:type="spellEnd"/>
      <w:r w:rsidRPr="00B9760D">
        <w:rPr>
          <w:rFonts w:ascii="Arial" w:hAnsi="Arial" w:cs="Arial"/>
          <w:color w:val="000000"/>
          <w:sz w:val="24"/>
          <w:szCs w:val="24"/>
        </w:rPr>
        <w:t xml:space="preserve"> </w:t>
      </w:r>
      <w:proofErr w:type="spellStart"/>
      <w:r w:rsidRPr="00B9760D">
        <w:rPr>
          <w:rFonts w:ascii="Arial" w:hAnsi="Arial" w:cs="Arial"/>
          <w:color w:val="000000"/>
          <w:sz w:val="24"/>
          <w:szCs w:val="24"/>
        </w:rPr>
        <w:t>ugovora</w:t>
      </w:r>
      <w:proofErr w:type="spellEnd"/>
      <w:r w:rsidRPr="00B9760D">
        <w:rPr>
          <w:rFonts w:ascii="Arial" w:hAnsi="Arial" w:cs="Arial"/>
          <w:color w:val="000000"/>
          <w:sz w:val="24"/>
          <w:szCs w:val="24"/>
        </w:rPr>
        <w:t>.</w:t>
      </w:r>
    </w:p>
    <w:p w:rsidR="00B9760D" w:rsidRPr="00251CE0" w:rsidRDefault="00B9760D" w:rsidP="002448F9">
      <w:pPr>
        <w:tabs>
          <w:tab w:val="left" w:pos="5580"/>
        </w:tabs>
        <w:spacing w:after="0" w:line="240" w:lineRule="auto"/>
        <w:jc w:val="both"/>
        <w:rPr>
          <w:rFonts w:ascii="Arial" w:hAnsi="Arial" w:cs="Arial"/>
          <w:color w:val="000000"/>
          <w:sz w:val="24"/>
          <w:szCs w:val="24"/>
          <w:lang w:val="sr-Latn-ME"/>
        </w:rPr>
      </w:pPr>
    </w:p>
    <w:p w:rsidR="00B23B4A" w:rsidRPr="00251CE0" w:rsidRDefault="00B23B4A" w:rsidP="002448F9">
      <w:pPr>
        <w:tabs>
          <w:tab w:val="left" w:pos="5580"/>
        </w:tabs>
        <w:spacing w:after="0" w:line="240" w:lineRule="auto"/>
        <w:jc w:val="both"/>
        <w:rPr>
          <w:rFonts w:ascii="Arial" w:hAnsi="Arial" w:cs="Arial"/>
          <w:color w:val="000000"/>
          <w:sz w:val="24"/>
          <w:szCs w:val="24"/>
          <w:lang w:val="sr-Latn-ME"/>
        </w:rPr>
      </w:pPr>
      <w:r w:rsidRPr="00251CE0">
        <w:rPr>
          <w:rFonts w:ascii="Arial" w:hAnsi="Arial" w:cs="Arial"/>
          <w:color w:val="000000"/>
          <w:sz w:val="24"/>
          <w:szCs w:val="24"/>
          <w:lang w:val="sr-Latn-ME"/>
        </w:rPr>
        <w:t>Dobavljač će jednostrano raskinuti Ugovor ako Naručilac ne plaća Dobavljaču u rokovima i na način predviđen Ugovorom.</w:t>
      </w:r>
    </w:p>
    <w:p w:rsidR="00B23B4A" w:rsidRPr="00251CE0" w:rsidRDefault="00B23B4A" w:rsidP="002448F9">
      <w:pPr>
        <w:tabs>
          <w:tab w:val="left" w:pos="5580"/>
        </w:tabs>
        <w:spacing w:after="0" w:line="240" w:lineRule="auto"/>
        <w:jc w:val="both"/>
        <w:rPr>
          <w:rFonts w:ascii="Arial" w:hAnsi="Arial" w:cs="Arial"/>
          <w:color w:val="000000"/>
          <w:sz w:val="24"/>
          <w:szCs w:val="24"/>
          <w:lang w:val="sr-Latn-ME"/>
        </w:rPr>
      </w:pPr>
      <w:r w:rsidRPr="00251CE0">
        <w:rPr>
          <w:rFonts w:ascii="Arial" w:hAnsi="Arial" w:cs="Arial"/>
          <w:color w:val="000000"/>
          <w:sz w:val="24"/>
          <w:szCs w:val="24"/>
          <w:lang w:val="sr-Latn-ME"/>
        </w:rPr>
        <w:t>Ugovor o javnoj nabavci koji je zaključen uz kršenje antikorupcijskog pravila ništav je,  u skladu sa članom 38 stav 3 Zakona o javnim nabavkama („Sl. list CG“ br. 074/19).</w:t>
      </w:r>
    </w:p>
    <w:p w:rsidR="00B23B4A" w:rsidRPr="00251CE0" w:rsidRDefault="00B23B4A" w:rsidP="002448F9">
      <w:pPr>
        <w:tabs>
          <w:tab w:val="left" w:pos="5580"/>
        </w:tabs>
        <w:spacing w:after="0" w:line="240" w:lineRule="auto"/>
        <w:jc w:val="both"/>
        <w:rPr>
          <w:rFonts w:ascii="Arial" w:hAnsi="Arial" w:cs="Arial"/>
          <w:color w:val="000000"/>
          <w:sz w:val="24"/>
          <w:szCs w:val="24"/>
          <w:lang w:val="sr-Latn-ME"/>
        </w:rPr>
      </w:pPr>
    </w:p>
    <w:p w:rsidR="00D77A79" w:rsidRPr="001C0870" w:rsidRDefault="00B23B4A" w:rsidP="001C0870">
      <w:pPr>
        <w:tabs>
          <w:tab w:val="left" w:pos="5580"/>
        </w:tabs>
        <w:spacing w:after="0" w:line="240" w:lineRule="auto"/>
        <w:jc w:val="both"/>
        <w:rPr>
          <w:rFonts w:ascii="Arial" w:hAnsi="Arial" w:cs="Arial"/>
          <w:sz w:val="24"/>
          <w:szCs w:val="24"/>
          <w:lang w:val="sr-Latn-CS"/>
        </w:rPr>
      </w:pPr>
      <w:r w:rsidRPr="00251CE0">
        <w:rPr>
          <w:rFonts w:ascii="Arial" w:hAnsi="Arial" w:cs="Arial"/>
          <w:color w:val="000000"/>
          <w:sz w:val="24"/>
          <w:szCs w:val="24"/>
          <w:lang w:val="sr-Latn-ME"/>
        </w:rPr>
        <w:t>Ukoliko u toku važnosti ovog ugovora dođe do bilo kakvih promjena u nazivu ili drugim statusnim promjenama ugovornih strana, tada će sva prava i obaveze ugovorne strane kod koje dođe do takve promjene, preći na njenog pravnog sljedbenika.</w:t>
      </w:r>
    </w:p>
    <w:p w:rsidR="00275A4C" w:rsidRPr="00D33703" w:rsidRDefault="00AC6FAF" w:rsidP="00697298">
      <w:pPr>
        <w:keepNext/>
        <w:keepLines/>
        <w:pBdr>
          <w:top w:val="single" w:sz="4" w:space="1" w:color="auto"/>
          <w:left w:val="single" w:sz="4" w:space="4" w:color="auto"/>
          <w:bottom w:val="single" w:sz="4" w:space="1" w:color="auto"/>
          <w:right w:val="single" w:sz="4" w:space="4" w:color="auto"/>
        </w:pBdr>
        <w:shd w:val="clear" w:color="auto" w:fill="D9D9D9"/>
        <w:spacing w:before="240" w:after="160" w:line="259" w:lineRule="auto"/>
        <w:jc w:val="both"/>
        <w:outlineLvl w:val="0"/>
        <w:rPr>
          <w:rFonts w:ascii="Arial" w:eastAsia="Times New Roman" w:hAnsi="Arial" w:cs="Arial"/>
          <w:b/>
          <w:sz w:val="24"/>
          <w:szCs w:val="24"/>
          <w:lang w:val="sr-Latn-ME"/>
        </w:rPr>
      </w:pPr>
      <w:bookmarkStart w:id="11" w:name="_Toc62730566"/>
      <w:r>
        <w:rPr>
          <w:rFonts w:ascii="Arial" w:eastAsia="Times New Roman" w:hAnsi="Arial" w:cs="Arial"/>
          <w:b/>
          <w:sz w:val="24"/>
          <w:szCs w:val="24"/>
          <w:lang w:val="sr-Latn-ME"/>
        </w:rPr>
        <w:t>12</w:t>
      </w:r>
      <w:r w:rsidR="00697298">
        <w:rPr>
          <w:rFonts w:ascii="Arial" w:eastAsia="Times New Roman" w:hAnsi="Arial" w:cs="Arial"/>
          <w:b/>
          <w:sz w:val="24"/>
          <w:szCs w:val="24"/>
          <w:lang w:val="sr-Latn-ME"/>
        </w:rPr>
        <w:t>.</w:t>
      </w:r>
      <w:r w:rsidR="00275A4C" w:rsidRPr="00D33703">
        <w:rPr>
          <w:rFonts w:ascii="Arial" w:eastAsia="Times New Roman" w:hAnsi="Arial" w:cs="Arial"/>
          <w:b/>
          <w:sz w:val="24"/>
          <w:szCs w:val="24"/>
          <w:lang w:val="sr-Latn-ME"/>
        </w:rPr>
        <w:t>ZAHTJEV ZA POJAŠNJENJE ILI IZMJENU I DOPUNU TENDERSKE DOKUMENTACIJE</w:t>
      </w:r>
      <w:bookmarkEnd w:id="11"/>
    </w:p>
    <w:p w:rsidR="00275A4C" w:rsidRPr="00D33703" w:rsidRDefault="00275A4C" w:rsidP="00DF68BE">
      <w:pPr>
        <w:autoSpaceDE w:val="0"/>
        <w:autoSpaceDN w:val="0"/>
        <w:adjustRightInd w:val="0"/>
        <w:spacing w:after="0" w:line="240" w:lineRule="auto"/>
        <w:jc w:val="both"/>
        <w:rPr>
          <w:rFonts w:ascii="Arial" w:eastAsia="Times New Roman" w:hAnsi="Arial" w:cs="Arial"/>
          <w:sz w:val="24"/>
          <w:szCs w:val="24"/>
          <w:lang w:val="sr-Latn-ME"/>
        </w:rPr>
      </w:pPr>
      <w:r w:rsidRPr="00D33703">
        <w:rPr>
          <w:rFonts w:ascii="Arial" w:eastAsia="Times New Roman" w:hAnsi="Arial" w:cs="Arial"/>
          <w:sz w:val="24"/>
          <w:szCs w:val="24"/>
          <w:lang w:val="sr-Latn-ME"/>
        </w:rPr>
        <w:t xml:space="preserve">Privredni subjekat može da predloži naručiocu da izmijeni i/ili dopuni tendersku dokumentaciju, u roku od osam dana od dana objavljivanja, odnosno dostavljanja tenderske dokumentacije u skladu sa članom 94 st. 4 i 5 Zakona o javnim nabavkama. </w:t>
      </w:r>
    </w:p>
    <w:p w:rsidR="00275A4C" w:rsidRPr="00D33703" w:rsidRDefault="00275A4C" w:rsidP="00275A4C">
      <w:pPr>
        <w:spacing w:after="0" w:line="240" w:lineRule="auto"/>
        <w:jc w:val="both"/>
        <w:rPr>
          <w:rFonts w:ascii="Arial" w:eastAsia="Times New Roman" w:hAnsi="Arial" w:cs="Arial"/>
          <w:sz w:val="24"/>
          <w:szCs w:val="24"/>
          <w:lang w:val="sr-Latn-ME"/>
        </w:rPr>
      </w:pPr>
      <w:r w:rsidRPr="00D33703">
        <w:rPr>
          <w:rFonts w:ascii="Arial" w:eastAsia="Times New Roman" w:hAnsi="Arial" w:cs="Arial"/>
          <w:sz w:val="24"/>
          <w:szCs w:val="24"/>
          <w:lang w:val="sr-Latn-ME"/>
        </w:rPr>
        <w:t>Privredni subjekat ima pravo da pisanim zahtjevom traži od naručioca pojašnjenje tenderske dokumentacije najkasnije deset dana prije isteka roka određenog za dostavljanje ponuda.</w:t>
      </w:r>
    </w:p>
    <w:p w:rsidR="00BD4D07" w:rsidRDefault="00275A4C" w:rsidP="00275A4C">
      <w:pPr>
        <w:spacing w:after="0" w:line="240" w:lineRule="auto"/>
        <w:jc w:val="both"/>
        <w:rPr>
          <w:rFonts w:ascii="Arial" w:eastAsia="Times New Roman" w:hAnsi="Arial" w:cs="Arial"/>
          <w:color w:val="000000"/>
          <w:sz w:val="24"/>
          <w:szCs w:val="24"/>
          <w:lang w:val="sr-Latn-ME"/>
        </w:rPr>
      </w:pPr>
      <w:r w:rsidRPr="00D33703">
        <w:rPr>
          <w:rFonts w:ascii="Arial" w:eastAsia="Times New Roman" w:hAnsi="Arial" w:cs="Arial"/>
          <w:color w:val="000000"/>
          <w:sz w:val="24"/>
          <w:szCs w:val="24"/>
          <w:lang w:val="sr-Latn-ME"/>
        </w:rPr>
        <w:t>Zahtjev se podnosi isključivo putem ESJN-a.</w:t>
      </w:r>
    </w:p>
    <w:p w:rsidR="00275A4C" w:rsidRPr="00DF68BE" w:rsidRDefault="00275A4C" w:rsidP="00DF68BE">
      <w:pPr>
        <w:keepNext/>
        <w:keepLines/>
        <w:pBdr>
          <w:top w:val="single" w:sz="4" w:space="1" w:color="auto"/>
          <w:left w:val="single" w:sz="4" w:space="4" w:color="auto"/>
          <w:bottom w:val="single" w:sz="4" w:space="1" w:color="auto"/>
          <w:right w:val="single" w:sz="4" w:space="4" w:color="auto"/>
        </w:pBdr>
        <w:shd w:val="clear" w:color="auto" w:fill="D9D9D9"/>
        <w:spacing w:before="240" w:after="160" w:line="259" w:lineRule="auto"/>
        <w:jc w:val="both"/>
        <w:outlineLvl w:val="0"/>
        <w:rPr>
          <w:rFonts w:ascii="Arial" w:eastAsia="Times New Roman" w:hAnsi="Arial" w:cs="Arial"/>
          <w:b/>
          <w:color w:val="000000"/>
          <w:sz w:val="24"/>
          <w:szCs w:val="24"/>
          <w:lang w:val="sr-Latn-ME"/>
        </w:rPr>
      </w:pPr>
      <w:bookmarkStart w:id="12" w:name="_Toc416180136"/>
      <w:bookmarkStart w:id="13" w:name="_Toc508349235"/>
      <w:bookmarkStart w:id="14" w:name="_Toc62730567"/>
      <w:r w:rsidRPr="00D33703">
        <w:rPr>
          <w:rFonts w:ascii="Arial" w:eastAsia="Times New Roman" w:hAnsi="Arial" w:cs="Arial"/>
          <w:b/>
          <w:sz w:val="24"/>
          <w:szCs w:val="24"/>
          <w:lang w:val="sr-Latn-ME"/>
        </w:rPr>
        <w:t>IZJAVA NARUČIOCA O NEPOSTOJANJU SUKOBA INTERESA</w:t>
      </w:r>
      <w:bookmarkEnd w:id="12"/>
      <w:bookmarkEnd w:id="13"/>
      <w:bookmarkEnd w:id="14"/>
    </w:p>
    <w:p w:rsidR="00275A4C" w:rsidRPr="00D33703" w:rsidRDefault="002A7189" w:rsidP="00275A4C">
      <w:pPr>
        <w:tabs>
          <w:tab w:val="left" w:pos="1701"/>
          <w:tab w:val="left" w:pos="4820"/>
        </w:tabs>
        <w:spacing w:after="0" w:line="240" w:lineRule="auto"/>
        <w:jc w:val="both"/>
        <w:rPr>
          <w:rFonts w:ascii="Arial" w:eastAsia="Times New Roman" w:hAnsi="Arial" w:cs="Arial"/>
          <w:b/>
          <w:color w:val="000000"/>
          <w:sz w:val="24"/>
          <w:szCs w:val="24"/>
          <w:lang w:val="sr-Latn-ME"/>
        </w:rPr>
      </w:pPr>
      <w:r w:rsidRPr="00D33703">
        <w:rPr>
          <w:rFonts w:ascii="Arial" w:eastAsia="Times New Roman" w:hAnsi="Arial" w:cs="Arial"/>
          <w:b/>
          <w:color w:val="000000"/>
          <w:sz w:val="24"/>
          <w:szCs w:val="24"/>
          <w:lang w:val="sr-Latn-ME"/>
        </w:rPr>
        <w:t>Opština Bar</w:t>
      </w:r>
    </w:p>
    <w:p w:rsidR="00275A4C" w:rsidRPr="00D33703" w:rsidRDefault="006E538E" w:rsidP="00275A4C">
      <w:pPr>
        <w:spacing w:after="0" w:line="240" w:lineRule="auto"/>
        <w:jc w:val="both"/>
        <w:rPr>
          <w:rFonts w:ascii="Arial" w:eastAsia="Times New Roman" w:hAnsi="Arial" w:cs="Arial"/>
          <w:color w:val="000000"/>
          <w:sz w:val="24"/>
          <w:szCs w:val="24"/>
          <w:lang w:val="sr-Latn-ME"/>
        </w:rPr>
      </w:pPr>
      <w:r>
        <w:rPr>
          <w:rFonts w:ascii="Arial" w:eastAsia="Times New Roman" w:hAnsi="Arial" w:cs="Arial"/>
          <w:color w:val="000000"/>
          <w:sz w:val="24"/>
          <w:szCs w:val="24"/>
          <w:lang w:val="sr-Latn-ME"/>
        </w:rPr>
        <w:t>Broj: 01-018/21</w:t>
      </w:r>
      <w:r w:rsidR="003647AA">
        <w:rPr>
          <w:rFonts w:ascii="Arial" w:eastAsia="Times New Roman" w:hAnsi="Arial" w:cs="Arial"/>
          <w:color w:val="000000"/>
          <w:sz w:val="24"/>
          <w:szCs w:val="24"/>
          <w:lang w:val="sr-Latn-ME"/>
        </w:rPr>
        <w:t>- 3760/2</w:t>
      </w:r>
    </w:p>
    <w:p w:rsidR="00275A4C" w:rsidRPr="00D33703" w:rsidRDefault="00275A4C" w:rsidP="00275A4C">
      <w:pPr>
        <w:spacing w:after="0" w:line="240" w:lineRule="auto"/>
        <w:jc w:val="both"/>
        <w:rPr>
          <w:rFonts w:ascii="Arial" w:eastAsia="Times New Roman" w:hAnsi="Arial" w:cs="Arial"/>
          <w:color w:val="000000"/>
          <w:sz w:val="24"/>
          <w:szCs w:val="24"/>
          <w:lang w:val="sr-Latn-ME"/>
        </w:rPr>
      </w:pPr>
      <w:r w:rsidRPr="00D33703">
        <w:rPr>
          <w:rFonts w:ascii="Arial" w:eastAsia="Times New Roman" w:hAnsi="Arial" w:cs="Arial"/>
          <w:color w:val="000000"/>
          <w:sz w:val="24"/>
          <w:szCs w:val="24"/>
          <w:lang w:val="sr-Latn-ME"/>
        </w:rPr>
        <w:t xml:space="preserve">Mjesto i datum: </w:t>
      </w:r>
      <w:r w:rsidR="006E538E">
        <w:rPr>
          <w:rFonts w:ascii="Arial" w:eastAsia="Times New Roman" w:hAnsi="Arial" w:cs="Arial"/>
          <w:color w:val="000000"/>
          <w:sz w:val="24"/>
          <w:szCs w:val="24"/>
          <w:lang w:val="sr-Latn-ME"/>
        </w:rPr>
        <w:t>Bar</w:t>
      </w:r>
      <w:r w:rsidR="00E52EEA">
        <w:rPr>
          <w:rFonts w:ascii="Arial" w:eastAsia="Times New Roman" w:hAnsi="Arial" w:cs="Arial"/>
          <w:color w:val="000000"/>
          <w:sz w:val="24"/>
          <w:szCs w:val="24"/>
          <w:lang w:val="sr-Latn-ME"/>
        </w:rPr>
        <w:t xml:space="preserve">, </w:t>
      </w:r>
      <w:r w:rsidR="003647AA">
        <w:rPr>
          <w:rFonts w:ascii="Arial" w:eastAsia="Times New Roman" w:hAnsi="Arial" w:cs="Arial"/>
          <w:color w:val="000000"/>
          <w:sz w:val="24"/>
          <w:szCs w:val="24"/>
          <w:lang w:val="sr-Latn-ME"/>
        </w:rPr>
        <w:t>14.12.</w:t>
      </w:r>
      <w:r w:rsidR="002A7189" w:rsidRPr="00D33703">
        <w:rPr>
          <w:rFonts w:ascii="Arial" w:eastAsia="Times New Roman" w:hAnsi="Arial" w:cs="Arial"/>
          <w:color w:val="000000"/>
          <w:sz w:val="24"/>
          <w:szCs w:val="24"/>
          <w:lang w:val="sr-Latn-ME"/>
        </w:rPr>
        <w:t>2021. godine</w:t>
      </w:r>
    </w:p>
    <w:p w:rsidR="00275A4C" w:rsidRPr="00D33703" w:rsidRDefault="00275A4C" w:rsidP="00275A4C">
      <w:pPr>
        <w:spacing w:after="0" w:line="240" w:lineRule="auto"/>
        <w:jc w:val="both"/>
        <w:rPr>
          <w:rFonts w:ascii="Arial" w:eastAsia="Times New Roman" w:hAnsi="Arial" w:cs="Arial"/>
          <w:b/>
          <w:bCs/>
          <w:color w:val="000000"/>
          <w:sz w:val="24"/>
          <w:szCs w:val="24"/>
          <w:lang w:val="sr-Latn-ME"/>
        </w:rPr>
      </w:pPr>
    </w:p>
    <w:p w:rsidR="00275A4C" w:rsidRPr="00D33703" w:rsidRDefault="00275A4C" w:rsidP="00275A4C">
      <w:pPr>
        <w:tabs>
          <w:tab w:val="left" w:pos="3290"/>
        </w:tabs>
        <w:spacing w:after="0" w:line="240" w:lineRule="auto"/>
        <w:ind w:firstLine="708"/>
        <w:jc w:val="both"/>
        <w:rPr>
          <w:rFonts w:ascii="Arial" w:eastAsia="Times New Roman" w:hAnsi="Arial" w:cs="Arial"/>
          <w:color w:val="000000"/>
          <w:sz w:val="24"/>
          <w:szCs w:val="24"/>
          <w:lang w:val="sr-Latn-ME"/>
        </w:rPr>
      </w:pPr>
      <w:r w:rsidRPr="00D33703">
        <w:rPr>
          <w:rFonts w:ascii="Arial" w:eastAsia="Times New Roman" w:hAnsi="Arial" w:cs="Arial"/>
          <w:color w:val="000000"/>
          <w:sz w:val="24"/>
          <w:szCs w:val="24"/>
          <w:lang w:val="sr-Latn-ME"/>
        </w:rPr>
        <w:t xml:space="preserve">U skladu sa članom 43 stav 1 Zakona o javnim nabavkama („Službeni list CG”, br.74/19), </w:t>
      </w:r>
    </w:p>
    <w:p w:rsidR="00275A4C" w:rsidRPr="00D33703" w:rsidRDefault="00275A4C" w:rsidP="00275A4C">
      <w:pPr>
        <w:tabs>
          <w:tab w:val="left" w:pos="3290"/>
        </w:tabs>
        <w:spacing w:after="0" w:line="240" w:lineRule="auto"/>
        <w:jc w:val="both"/>
        <w:rPr>
          <w:rFonts w:ascii="Arial" w:eastAsia="Times New Roman" w:hAnsi="Arial" w:cs="Arial"/>
          <w:color w:val="000000"/>
          <w:sz w:val="24"/>
          <w:szCs w:val="24"/>
          <w:lang w:val="sr-Latn-ME"/>
        </w:rPr>
      </w:pPr>
    </w:p>
    <w:p w:rsidR="00275A4C" w:rsidRPr="00EF7CE6" w:rsidRDefault="00275A4C" w:rsidP="00275A4C">
      <w:pPr>
        <w:tabs>
          <w:tab w:val="left" w:pos="3290"/>
        </w:tabs>
        <w:spacing w:after="0" w:line="240" w:lineRule="auto"/>
        <w:jc w:val="center"/>
        <w:rPr>
          <w:rFonts w:ascii="Arial" w:eastAsia="Times New Roman" w:hAnsi="Arial" w:cs="Arial"/>
          <w:b/>
          <w:bCs/>
          <w:color w:val="000000"/>
          <w:sz w:val="28"/>
          <w:szCs w:val="28"/>
          <w:lang w:val="sr-Latn-ME"/>
        </w:rPr>
      </w:pPr>
      <w:r w:rsidRPr="00EF7CE6">
        <w:rPr>
          <w:rFonts w:ascii="Arial" w:eastAsia="Times New Roman" w:hAnsi="Arial" w:cs="Arial"/>
          <w:b/>
          <w:bCs/>
          <w:color w:val="000000"/>
          <w:sz w:val="28"/>
          <w:szCs w:val="28"/>
          <w:lang w:val="sr-Latn-ME"/>
        </w:rPr>
        <w:lastRenderedPageBreak/>
        <w:t>Izjavljujem</w:t>
      </w:r>
    </w:p>
    <w:p w:rsidR="00275A4C" w:rsidRPr="00D33703" w:rsidRDefault="00275A4C" w:rsidP="00275A4C">
      <w:pPr>
        <w:tabs>
          <w:tab w:val="left" w:pos="3290"/>
        </w:tabs>
        <w:spacing w:after="0" w:line="240" w:lineRule="auto"/>
        <w:jc w:val="both"/>
        <w:rPr>
          <w:rFonts w:ascii="Arial" w:eastAsia="Times New Roman" w:hAnsi="Arial" w:cs="Arial"/>
          <w:color w:val="000000"/>
          <w:sz w:val="24"/>
          <w:szCs w:val="24"/>
          <w:lang w:val="sr-Latn-ME"/>
        </w:rPr>
      </w:pPr>
    </w:p>
    <w:p w:rsidR="00275A4C" w:rsidRPr="00DF68BE" w:rsidRDefault="00275A4C" w:rsidP="00DF68BE">
      <w:pPr>
        <w:spacing w:after="0" w:line="240" w:lineRule="auto"/>
        <w:jc w:val="both"/>
        <w:rPr>
          <w:rFonts w:ascii="Arial" w:hAnsi="Arial" w:cs="Arial"/>
          <w:sz w:val="24"/>
          <w:szCs w:val="24"/>
        </w:rPr>
      </w:pPr>
      <w:r w:rsidRPr="00D33703">
        <w:rPr>
          <w:rFonts w:ascii="Arial" w:eastAsia="Times New Roman" w:hAnsi="Arial" w:cs="Arial"/>
          <w:color w:val="000000"/>
          <w:sz w:val="24"/>
          <w:szCs w:val="24"/>
          <w:lang w:val="sr-Latn-ME"/>
        </w:rPr>
        <w:t>da u postupku javne nabavke</w:t>
      </w:r>
      <w:r w:rsidR="00EF7CE6">
        <w:rPr>
          <w:rFonts w:ascii="Arial" w:eastAsia="Times New Roman" w:hAnsi="Arial" w:cs="Arial"/>
          <w:color w:val="000000"/>
          <w:sz w:val="24"/>
          <w:szCs w:val="24"/>
          <w:lang w:val="sr-Latn-ME"/>
        </w:rPr>
        <w:t>,</w:t>
      </w:r>
      <w:r w:rsidRPr="00D33703">
        <w:rPr>
          <w:rFonts w:ascii="Arial" w:eastAsia="Times New Roman" w:hAnsi="Arial" w:cs="Arial"/>
          <w:color w:val="000000"/>
          <w:sz w:val="24"/>
          <w:szCs w:val="24"/>
          <w:lang w:val="sr-Latn-ME"/>
        </w:rPr>
        <w:t xml:space="preserve"> redni broj </w:t>
      </w:r>
      <w:r w:rsidR="00AC6FAF">
        <w:rPr>
          <w:rFonts w:ascii="Arial" w:eastAsia="Times New Roman" w:hAnsi="Arial" w:cs="Arial"/>
          <w:color w:val="000000"/>
          <w:sz w:val="24"/>
          <w:szCs w:val="24"/>
          <w:lang w:val="sr-Latn-ME"/>
        </w:rPr>
        <w:t xml:space="preserve"> </w:t>
      </w:r>
      <w:r w:rsidR="00DF68BE">
        <w:rPr>
          <w:rFonts w:ascii="Arial" w:eastAsia="Times New Roman" w:hAnsi="Arial" w:cs="Arial"/>
          <w:color w:val="000000"/>
          <w:sz w:val="24"/>
          <w:szCs w:val="24"/>
          <w:lang w:val="sr-Latn-ME"/>
        </w:rPr>
        <w:t>97</w:t>
      </w:r>
      <w:r w:rsidR="00E646C5">
        <w:rPr>
          <w:rFonts w:ascii="Arial" w:eastAsia="Times New Roman" w:hAnsi="Arial" w:cs="Arial"/>
          <w:color w:val="000000"/>
          <w:sz w:val="24"/>
          <w:szCs w:val="24"/>
          <w:lang w:val="sr-Latn-ME"/>
        </w:rPr>
        <w:t xml:space="preserve"> iz Plana javne nabavke,</w:t>
      </w:r>
      <w:r w:rsidRPr="00D33703">
        <w:rPr>
          <w:rFonts w:ascii="Arial" w:eastAsia="Times New Roman" w:hAnsi="Arial" w:cs="Arial"/>
          <w:color w:val="000000"/>
          <w:sz w:val="24"/>
          <w:szCs w:val="24"/>
          <w:lang w:val="sr-Latn-ME"/>
        </w:rPr>
        <w:t xml:space="preserve"> </w:t>
      </w:r>
      <w:r w:rsidR="009B4A8C" w:rsidRPr="009B4A8C">
        <w:rPr>
          <w:rFonts w:ascii="Arial" w:eastAsia="Times New Roman" w:hAnsi="Arial" w:cs="Arial"/>
          <w:color w:val="000000"/>
          <w:sz w:val="24"/>
          <w:szCs w:val="24"/>
          <w:lang w:val="sr-Latn-ME"/>
        </w:rPr>
        <w:t>Aman</w:t>
      </w:r>
      <w:proofErr w:type="spellStart"/>
      <w:r w:rsidR="009B4A8C" w:rsidRPr="009B4A8C">
        <w:rPr>
          <w:rFonts w:ascii="Arial" w:eastAsia="Times New Roman" w:hAnsi="Arial" w:cs="Arial"/>
          <w:color w:val="000000"/>
          <w:sz w:val="24"/>
          <w:szCs w:val="24"/>
        </w:rPr>
        <w:t>dman</w:t>
      </w:r>
      <w:proofErr w:type="spellEnd"/>
      <w:r w:rsidR="009B4A8C" w:rsidRPr="009B4A8C">
        <w:rPr>
          <w:rFonts w:ascii="Arial" w:eastAsia="Times New Roman" w:hAnsi="Arial" w:cs="Arial"/>
          <w:color w:val="000000"/>
          <w:sz w:val="24"/>
          <w:szCs w:val="24"/>
        </w:rPr>
        <w:t xml:space="preserve"> </w:t>
      </w:r>
      <w:proofErr w:type="spellStart"/>
      <w:r w:rsidR="009B4A8C" w:rsidRPr="009B4A8C">
        <w:rPr>
          <w:rFonts w:ascii="Arial" w:eastAsia="Times New Roman" w:hAnsi="Arial" w:cs="Arial"/>
          <w:color w:val="000000"/>
          <w:sz w:val="24"/>
          <w:szCs w:val="24"/>
        </w:rPr>
        <w:t>broj</w:t>
      </w:r>
      <w:proofErr w:type="spellEnd"/>
      <w:r w:rsidR="009B4A8C" w:rsidRPr="009B4A8C">
        <w:rPr>
          <w:rFonts w:ascii="Arial" w:eastAsia="Times New Roman" w:hAnsi="Arial" w:cs="Arial"/>
          <w:color w:val="000000"/>
          <w:sz w:val="24"/>
          <w:szCs w:val="24"/>
        </w:rPr>
        <w:t xml:space="preserve"> 01-018/21-</w:t>
      </w:r>
      <w:r w:rsidR="00DF68BE">
        <w:rPr>
          <w:rFonts w:ascii="Arial" w:eastAsia="Times New Roman" w:hAnsi="Arial" w:cs="Arial"/>
          <w:color w:val="000000"/>
          <w:sz w:val="24"/>
          <w:szCs w:val="24"/>
        </w:rPr>
        <w:t>3549</w:t>
      </w:r>
      <w:r w:rsidR="009B4A8C" w:rsidRPr="009B4A8C">
        <w:rPr>
          <w:rFonts w:ascii="Arial" w:eastAsia="Times New Roman" w:hAnsi="Arial" w:cs="Arial"/>
          <w:color w:val="000000"/>
          <w:sz w:val="24"/>
          <w:szCs w:val="24"/>
        </w:rPr>
        <w:t xml:space="preserve">/1 od </w:t>
      </w:r>
      <w:r w:rsidR="00DF68BE">
        <w:rPr>
          <w:rFonts w:ascii="Arial" w:eastAsia="Times New Roman" w:hAnsi="Arial" w:cs="Arial"/>
          <w:color w:val="000000"/>
          <w:sz w:val="24"/>
          <w:szCs w:val="24"/>
        </w:rPr>
        <w:t>30.11</w:t>
      </w:r>
      <w:r w:rsidR="009B4A8C" w:rsidRPr="009B4A8C">
        <w:rPr>
          <w:rFonts w:ascii="Arial" w:eastAsia="Times New Roman" w:hAnsi="Arial" w:cs="Arial"/>
          <w:color w:val="000000"/>
          <w:sz w:val="24"/>
          <w:szCs w:val="24"/>
        </w:rPr>
        <w:t xml:space="preserve">.2021. </w:t>
      </w:r>
      <w:proofErr w:type="spellStart"/>
      <w:proofErr w:type="gramStart"/>
      <w:r w:rsidR="009B4A8C" w:rsidRPr="009B4A8C">
        <w:rPr>
          <w:rFonts w:ascii="Arial" w:eastAsia="Times New Roman" w:hAnsi="Arial" w:cs="Arial"/>
          <w:color w:val="000000"/>
          <w:sz w:val="24"/>
          <w:szCs w:val="24"/>
        </w:rPr>
        <w:t>godine</w:t>
      </w:r>
      <w:proofErr w:type="spellEnd"/>
      <w:proofErr w:type="gramEnd"/>
      <w:r w:rsidR="00015C00">
        <w:rPr>
          <w:rFonts w:ascii="Arial" w:eastAsia="Times New Roman" w:hAnsi="Arial" w:cs="Arial"/>
          <w:color w:val="000000"/>
          <w:sz w:val="24"/>
          <w:szCs w:val="24"/>
        </w:rPr>
        <w:t xml:space="preserve"> </w:t>
      </w:r>
      <w:r w:rsidR="00365460" w:rsidRPr="009B4A8C">
        <w:rPr>
          <w:rFonts w:ascii="Arial" w:hAnsi="Arial" w:cs="Arial"/>
          <w:sz w:val="24"/>
          <w:szCs w:val="24"/>
        </w:rPr>
        <w:t xml:space="preserve">za </w:t>
      </w:r>
      <w:proofErr w:type="spellStart"/>
      <w:r w:rsidR="00365460" w:rsidRPr="009B4A8C">
        <w:rPr>
          <w:rFonts w:ascii="Arial" w:hAnsi="Arial" w:cs="Arial"/>
          <w:sz w:val="24"/>
          <w:szCs w:val="24"/>
        </w:rPr>
        <w:t>nabavku</w:t>
      </w:r>
      <w:proofErr w:type="spellEnd"/>
      <w:r w:rsidR="00365460" w:rsidRPr="009B4A8C">
        <w:rPr>
          <w:rFonts w:ascii="Arial" w:hAnsi="Arial" w:cs="Arial"/>
          <w:sz w:val="24"/>
          <w:szCs w:val="24"/>
        </w:rPr>
        <w:t xml:space="preserve"> </w:t>
      </w:r>
      <w:r w:rsidR="00DF68BE" w:rsidRPr="00DF68BE">
        <w:rPr>
          <w:rFonts w:ascii="Arial" w:hAnsi="Arial" w:cs="Arial"/>
          <w:sz w:val="24"/>
          <w:szCs w:val="24"/>
        </w:rPr>
        <w:t xml:space="preserve">i </w:t>
      </w:r>
      <w:proofErr w:type="spellStart"/>
      <w:r w:rsidR="00DF68BE" w:rsidRPr="00DF68BE">
        <w:rPr>
          <w:rFonts w:ascii="Arial" w:hAnsi="Arial" w:cs="Arial"/>
          <w:sz w:val="24"/>
          <w:szCs w:val="24"/>
        </w:rPr>
        <w:t>isporuku</w:t>
      </w:r>
      <w:proofErr w:type="spellEnd"/>
      <w:r w:rsidR="00D25A95">
        <w:rPr>
          <w:rFonts w:ascii="Arial" w:hAnsi="Arial" w:cs="Arial"/>
          <w:sz w:val="24"/>
          <w:szCs w:val="24"/>
        </w:rPr>
        <w:t xml:space="preserve"> </w:t>
      </w:r>
      <w:proofErr w:type="spellStart"/>
      <w:r w:rsidR="00D25A95">
        <w:rPr>
          <w:rFonts w:ascii="Arial" w:hAnsi="Arial" w:cs="Arial"/>
          <w:sz w:val="24"/>
          <w:szCs w:val="24"/>
        </w:rPr>
        <w:t>novog</w:t>
      </w:r>
      <w:proofErr w:type="spellEnd"/>
      <w:r w:rsidR="00DF68BE" w:rsidRPr="00DF68BE">
        <w:rPr>
          <w:rFonts w:ascii="Arial" w:hAnsi="Arial" w:cs="Arial"/>
          <w:sz w:val="24"/>
          <w:szCs w:val="24"/>
        </w:rPr>
        <w:t xml:space="preserve"> </w:t>
      </w:r>
      <w:proofErr w:type="spellStart"/>
      <w:r w:rsidR="00DF68BE" w:rsidRPr="00DF68BE">
        <w:rPr>
          <w:rFonts w:ascii="Arial" w:hAnsi="Arial" w:cs="Arial"/>
          <w:sz w:val="24"/>
          <w:szCs w:val="24"/>
        </w:rPr>
        <w:t>malog</w:t>
      </w:r>
      <w:proofErr w:type="spellEnd"/>
      <w:r w:rsidR="00DF68BE" w:rsidRPr="00DF68BE">
        <w:rPr>
          <w:rFonts w:ascii="Arial" w:hAnsi="Arial" w:cs="Arial"/>
          <w:sz w:val="24"/>
          <w:szCs w:val="24"/>
        </w:rPr>
        <w:t xml:space="preserve"> </w:t>
      </w:r>
      <w:proofErr w:type="spellStart"/>
      <w:r w:rsidR="00DF68BE" w:rsidRPr="00DF68BE">
        <w:rPr>
          <w:rFonts w:ascii="Arial" w:hAnsi="Arial" w:cs="Arial"/>
          <w:sz w:val="24"/>
          <w:szCs w:val="24"/>
        </w:rPr>
        <w:t>navalnog</w:t>
      </w:r>
      <w:proofErr w:type="spellEnd"/>
      <w:r w:rsidR="00DF68BE" w:rsidRPr="00DF68BE">
        <w:rPr>
          <w:rFonts w:ascii="Arial" w:hAnsi="Arial" w:cs="Arial"/>
          <w:sz w:val="24"/>
          <w:szCs w:val="24"/>
        </w:rPr>
        <w:t xml:space="preserve"> </w:t>
      </w:r>
      <w:proofErr w:type="spellStart"/>
      <w:r w:rsidR="00DF68BE" w:rsidRPr="00DF68BE">
        <w:rPr>
          <w:rFonts w:ascii="Arial" w:hAnsi="Arial" w:cs="Arial"/>
          <w:sz w:val="24"/>
          <w:szCs w:val="24"/>
        </w:rPr>
        <w:t>vatrogasnog</w:t>
      </w:r>
      <w:proofErr w:type="spellEnd"/>
      <w:r w:rsidR="00DF68BE" w:rsidRPr="00DF68BE">
        <w:rPr>
          <w:rFonts w:ascii="Arial" w:hAnsi="Arial" w:cs="Arial"/>
          <w:sz w:val="24"/>
          <w:szCs w:val="24"/>
        </w:rPr>
        <w:t xml:space="preserve"> </w:t>
      </w:r>
      <w:proofErr w:type="spellStart"/>
      <w:r w:rsidR="00DF68BE" w:rsidRPr="00DF68BE">
        <w:rPr>
          <w:rFonts w:ascii="Arial" w:hAnsi="Arial" w:cs="Arial"/>
          <w:sz w:val="24"/>
          <w:szCs w:val="24"/>
        </w:rPr>
        <w:t>vozila</w:t>
      </w:r>
      <w:proofErr w:type="spellEnd"/>
      <w:r w:rsidR="009B4A8C">
        <w:rPr>
          <w:rFonts w:ascii="Arial" w:hAnsi="Arial" w:cs="Arial"/>
          <w:sz w:val="24"/>
          <w:szCs w:val="24"/>
        </w:rPr>
        <w:t>,</w:t>
      </w:r>
      <w:r w:rsidR="00365460" w:rsidRPr="009B4A8C">
        <w:rPr>
          <w:rFonts w:ascii="Arial" w:hAnsi="Arial" w:cs="Arial"/>
          <w:sz w:val="24"/>
          <w:szCs w:val="24"/>
        </w:rPr>
        <w:t xml:space="preserve"> </w:t>
      </w:r>
      <w:r w:rsidRPr="009B4A8C">
        <w:rPr>
          <w:rFonts w:ascii="Arial" w:eastAsia="Times New Roman" w:hAnsi="Arial" w:cs="Arial"/>
          <w:color w:val="000000"/>
          <w:sz w:val="24"/>
          <w:szCs w:val="24"/>
          <w:lang w:val="sr-Latn-ME"/>
        </w:rPr>
        <w:t>nijesam u sukobu interesa u smislu člana 41 stav 1 tačka 1 Zakona o javnim nabavkama i da ne postoji ekonomski i drugi lični interes koji</w:t>
      </w:r>
      <w:r w:rsidRPr="00D33703">
        <w:rPr>
          <w:rFonts w:ascii="Arial" w:eastAsia="Times New Roman" w:hAnsi="Arial" w:cs="Arial"/>
          <w:color w:val="000000"/>
          <w:sz w:val="24"/>
          <w:szCs w:val="24"/>
          <w:lang w:val="sr-Latn-ME"/>
        </w:rPr>
        <w:t xml:space="preserve"> može uticati na moju nepristrasnost i nezavisnost u ovom postupku javne nabavke.</w:t>
      </w:r>
    </w:p>
    <w:p w:rsidR="00275A4C" w:rsidRPr="00D33703" w:rsidRDefault="00275A4C" w:rsidP="00EF7CE6">
      <w:pPr>
        <w:tabs>
          <w:tab w:val="left" w:pos="3290"/>
        </w:tabs>
        <w:spacing w:after="0" w:line="240" w:lineRule="auto"/>
        <w:jc w:val="both"/>
        <w:rPr>
          <w:rFonts w:ascii="Arial" w:eastAsia="Times New Roman" w:hAnsi="Arial" w:cs="Arial"/>
          <w:color w:val="000000"/>
          <w:sz w:val="24"/>
          <w:szCs w:val="24"/>
          <w:lang w:val="sr-Latn-ME"/>
        </w:rPr>
      </w:pPr>
    </w:p>
    <w:p w:rsidR="002A7189" w:rsidRPr="00D33703" w:rsidRDefault="00275A4C" w:rsidP="00EF7CE6">
      <w:pPr>
        <w:tabs>
          <w:tab w:val="left" w:pos="3290"/>
        </w:tabs>
        <w:spacing w:after="0" w:line="240" w:lineRule="auto"/>
        <w:rPr>
          <w:rFonts w:ascii="Arial" w:eastAsia="Times New Roman" w:hAnsi="Arial" w:cs="Arial"/>
          <w:color w:val="000000"/>
          <w:sz w:val="24"/>
          <w:szCs w:val="24"/>
          <w:lang w:val="sr-Latn-ME"/>
        </w:rPr>
      </w:pPr>
      <w:r w:rsidRPr="00D33703">
        <w:rPr>
          <w:rFonts w:ascii="Arial" w:eastAsia="Times New Roman" w:hAnsi="Arial" w:cs="Arial"/>
          <w:color w:val="000000"/>
          <w:sz w:val="24"/>
          <w:szCs w:val="24"/>
          <w:lang w:val="sr-Latn-ME"/>
        </w:rPr>
        <w:t xml:space="preserve">Ovlašćeno lice naručioca </w:t>
      </w:r>
      <w:r w:rsidR="002A7189" w:rsidRPr="00D33703">
        <w:rPr>
          <w:rFonts w:ascii="Arial" w:eastAsia="Times New Roman" w:hAnsi="Arial" w:cs="Arial"/>
          <w:color w:val="000000"/>
          <w:sz w:val="24"/>
          <w:szCs w:val="24"/>
          <w:lang w:val="sr-Latn-ME"/>
        </w:rPr>
        <w:t>: Predsjednik, Dušan Raičević</w:t>
      </w:r>
    </w:p>
    <w:p w:rsidR="002A7189" w:rsidRPr="00EF7CE6" w:rsidRDefault="002A7189" w:rsidP="00EF7CE6">
      <w:pPr>
        <w:tabs>
          <w:tab w:val="left" w:pos="3290"/>
        </w:tabs>
        <w:spacing w:after="0" w:line="240" w:lineRule="auto"/>
        <w:rPr>
          <w:rFonts w:ascii="Arial" w:eastAsia="Times New Roman" w:hAnsi="Arial" w:cs="Arial"/>
          <w:color w:val="000000"/>
          <w:sz w:val="24"/>
          <w:szCs w:val="24"/>
          <w:lang w:val="sr-Latn-ME"/>
        </w:rPr>
      </w:pPr>
      <w:r w:rsidRPr="00D33703">
        <w:rPr>
          <w:rFonts w:ascii="Arial" w:eastAsia="Times New Roman" w:hAnsi="Arial" w:cs="Arial"/>
          <w:iCs/>
          <w:color w:val="000000"/>
          <w:sz w:val="24"/>
          <w:szCs w:val="24"/>
          <w:lang w:val="sr-Latn-ME"/>
        </w:rPr>
        <w:t>Predsjednik</w:t>
      </w:r>
      <w:r w:rsidR="00275A4C" w:rsidRPr="00D33703">
        <w:rPr>
          <w:rFonts w:ascii="Arial" w:eastAsia="Times New Roman" w:hAnsi="Arial" w:cs="Arial"/>
          <w:iCs/>
          <w:color w:val="000000"/>
          <w:sz w:val="24"/>
          <w:szCs w:val="24"/>
          <w:lang w:val="sr-Latn-ME"/>
        </w:rPr>
        <w:t xml:space="preserve"> komisije </w:t>
      </w:r>
      <w:r w:rsidR="00275A4C" w:rsidRPr="00D33703">
        <w:rPr>
          <w:rFonts w:ascii="Arial" w:eastAsia="Times New Roman" w:hAnsi="Arial" w:cs="Arial"/>
          <w:sz w:val="24"/>
          <w:szCs w:val="24"/>
          <w:lang w:val="sr-Latn-ME"/>
        </w:rPr>
        <w:t>za sprovođenje postupka javne nabavk</w:t>
      </w:r>
      <w:r w:rsidR="00275A4C" w:rsidRPr="00D33703">
        <w:rPr>
          <w:rFonts w:ascii="Arial" w:eastAsia="Times New Roman" w:hAnsi="Arial" w:cs="Arial"/>
          <w:iCs/>
          <w:color w:val="000000"/>
          <w:sz w:val="24"/>
          <w:szCs w:val="24"/>
          <w:lang w:val="sr-Latn-ME"/>
        </w:rPr>
        <w:t>e</w:t>
      </w:r>
      <w:r w:rsidR="006E538E">
        <w:rPr>
          <w:rFonts w:ascii="Arial" w:eastAsia="Times New Roman" w:hAnsi="Arial" w:cs="Arial"/>
          <w:color w:val="000000"/>
          <w:sz w:val="24"/>
          <w:szCs w:val="24"/>
          <w:lang w:val="sr-Latn-ME"/>
        </w:rPr>
        <w:t xml:space="preserve">: </w:t>
      </w:r>
      <w:r w:rsidR="00DF68BE">
        <w:rPr>
          <w:rFonts w:ascii="Arial" w:eastAsia="Times New Roman" w:hAnsi="Arial" w:cs="Arial"/>
          <w:color w:val="000000"/>
          <w:sz w:val="24"/>
          <w:szCs w:val="24"/>
          <w:lang w:val="sr-Latn-ME"/>
        </w:rPr>
        <w:t>Darko Vidaković</w:t>
      </w:r>
    </w:p>
    <w:p w:rsidR="002A7189" w:rsidRPr="00D33703" w:rsidRDefault="00275A4C" w:rsidP="00EF7CE6">
      <w:pPr>
        <w:tabs>
          <w:tab w:val="left" w:pos="3290"/>
        </w:tabs>
        <w:spacing w:after="0" w:line="240" w:lineRule="auto"/>
        <w:rPr>
          <w:rFonts w:ascii="Arial" w:eastAsia="Times New Roman" w:hAnsi="Arial" w:cs="Arial"/>
          <w:color w:val="000000"/>
          <w:sz w:val="24"/>
          <w:szCs w:val="24"/>
          <w:lang w:val="sr-Latn-ME"/>
        </w:rPr>
      </w:pPr>
      <w:r w:rsidRPr="00D33703">
        <w:rPr>
          <w:rFonts w:ascii="Arial" w:eastAsia="Times New Roman" w:hAnsi="Arial" w:cs="Arial"/>
          <w:iCs/>
          <w:color w:val="000000"/>
          <w:sz w:val="24"/>
          <w:szCs w:val="24"/>
          <w:lang w:val="sr-Latn-ME"/>
        </w:rPr>
        <w:t xml:space="preserve">Član komisije </w:t>
      </w:r>
      <w:r w:rsidRPr="00D33703">
        <w:rPr>
          <w:rFonts w:ascii="Arial" w:eastAsia="Times New Roman" w:hAnsi="Arial" w:cs="Arial"/>
          <w:sz w:val="24"/>
          <w:szCs w:val="24"/>
          <w:lang w:val="sr-Latn-ME"/>
        </w:rPr>
        <w:t>za sprovođenje postupka javne nabavk</w:t>
      </w:r>
      <w:r w:rsidRPr="00D33703">
        <w:rPr>
          <w:rFonts w:ascii="Arial" w:eastAsia="Times New Roman" w:hAnsi="Arial" w:cs="Arial"/>
          <w:iCs/>
          <w:color w:val="000000"/>
          <w:sz w:val="24"/>
          <w:szCs w:val="24"/>
          <w:lang w:val="sr-Latn-ME"/>
        </w:rPr>
        <w:t>e</w:t>
      </w:r>
      <w:r w:rsidR="00D7430C" w:rsidRPr="00D33703">
        <w:rPr>
          <w:rFonts w:ascii="Arial" w:eastAsia="Times New Roman" w:hAnsi="Arial" w:cs="Arial"/>
          <w:color w:val="000000"/>
          <w:sz w:val="24"/>
          <w:szCs w:val="24"/>
          <w:lang w:val="sr-Latn-ME"/>
        </w:rPr>
        <w:t xml:space="preserve">: </w:t>
      </w:r>
      <w:r w:rsidR="00DF68BE">
        <w:rPr>
          <w:rFonts w:ascii="Arial" w:eastAsia="Times New Roman" w:hAnsi="Arial" w:cs="Arial"/>
          <w:color w:val="000000"/>
          <w:sz w:val="24"/>
          <w:szCs w:val="24"/>
          <w:lang w:val="sr-Latn-ME"/>
        </w:rPr>
        <w:t>Aco Vulević</w:t>
      </w:r>
    </w:p>
    <w:p w:rsidR="002A7189" w:rsidRPr="00EF7CE6" w:rsidRDefault="00275A4C" w:rsidP="00EF7CE6">
      <w:pPr>
        <w:tabs>
          <w:tab w:val="left" w:pos="3290"/>
        </w:tabs>
        <w:spacing w:after="0" w:line="240" w:lineRule="auto"/>
        <w:rPr>
          <w:rFonts w:ascii="Arial" w:eastAsia="Times New Roman" w:hAnsi="Arial" w:cs="Arial"/>
          <w:color w:val="000000"/>
          <w:sz w:val="24"/>
          <w:szCs w:val="24"/>
          <w:lang w:val="sr-Latn-ME"/>
        </w:rPr>
      </w:pPr>
      <w:r w:rsidRPr="00D33703">
        <w:rPr>
          <w:rFonts w:ascii="Arial" w:eastAsia="Times New Roman" w:hAnsi="Arial" w:cs="Arial"/>
          <w:iCs/>
          <w:color w:val="000000"/>
          <w:sz w:val="24"/>
          <w:szCs w:val="24"/>
          <w:lang w:val="sr-Latn-ME"/>
        </w:rPr>
        <w:t xml:space="preserve">Član komisije </w:t>
      </w:r>
      <w:r w:rsidRPr="00D33703">
        <w:rPr>
          <w:rFonts w:ascii="Arial" w:eastAsia="Times New Roman" w:hAnsi="Arial" w:cs="Arial"/>
          <w:sz w:val="24"/>
          <w:szCs w:val="24"/>
          <w:lang w:val="sr-Latn-ME"/>
        </w:rPr>
        <w:t>za sprovođenje postupka javne nabavk</w:t>
      </w:r>
      <w:r w:rsidRPr="00D33703">
        <w:rPr>
          <w:rFonts w:ascii="Arial" w:eastAsia="Times New Roman" w:hAnsi="Arial" w:cs="Arial"/>
          <w:iCs/>
          <w:color w:val="000000"/>
          <w:sz w:val="24"/>
          <w:szCs w:val="24"/>
          <w:lang w:val="sr-Latn-ME"/>
        </w:rPr>
        <w:t>e</w:t>
      </w:r>
      <w:r w:rsidR="002A7189" w:rsidRPr="00D33703">
        <w:rPr>
          <w:rFonts w:ascii="Arial" w:eastAsia="Times New Roman" w:hAnsi="Arial" w:cs="Arial"/>
          <w:color w:val="000000"/>
          <w:sz w:val="24"/>
          <w:szCs w:val="24"/>
          <w:lang w:val="sr-Latn-ME"/>
        </w:rPr>
        <w:t xml:space="preserve">: </w:t>
      </w:r>
      <w:r w:rsidR="00DF68BE">
        <w:rPr>
          <w:rFonts w:ascii="Arial" w:eastAsia="Times New Roman" w:hAnsi="Arial" w:cs="Arial"/>
          <w:color w:val="000000"/>
          <w:sz w:val="24"/>
          <w:szCs w:val="24"/>
          <w:lang w:val="sr-Latn-ME"/>
        </w:rPr>
        <w:t>Božo Pejović</w:t>
      </w:r>
    </w:p>
    <w:p w:rsidR="002A7189" w:rsidRPr="00D33703" w:rsidRDefault="00021EC7" w:rsidP="00EF7CE6">
      <w:pPr>
        <w:tabs>
          <w:tab w:val="left" w:pos="3290"/>
        </w:tabs>
        <w:spacing w:after="0" w:line="240" w:lineRule="auto"/>
        <w:rPr>
          <w:rFonts w:ascii="Arial" w:eastAsia="Times New Roman" w:hAnsi="Arial" w:cs="Arial"/>
          <w:color w:val="000000"/>
          <w:sz w:val="24"/>
          <w:szCs w:val="24"/>
          <w:lang w:val="sr-Latn-ME"/>
        </w:rPr>
      </w:pPr>
      <w:r>
        <w:rPr>
          <w:rFonts w:ascii="Arial" w:eastAsia="Times New Roman" w:hAnsi="Arial" w:cs="Arial"/>
          <w:iCs/>
          <w:color w:val="000000"/>
          <w:sz w:val="24"/>
          <w:szCs w:val="24"/>
          <w:lang w:val="sr-Latn-ME"/>
        </w:rPr>
        <w:t>Član</w:t>
      </w:r>
      <w:r w:rsidR="002A7189" w:rsidRPr="00D33703">
        <w:rPr>
          <w:rFonts w:ascii="Arial" w:eastAsia="Times New Roman" w:hAnsi="Arial" w:cs="Arial"/>
          <w:iCs/>
          <w:color w:val="000000"/>
          <w:sz w:val="24"/>
          <w:szCs w:val="24"/>
          <w:lang w:val="sr-Latn-ME"/>
        </w:rPr>
        <w:t xml:space="preserve"> komisije </w:t>
      </w:r>
      <w:r w:rsidR="002A7189" w:rsidRPr="00D33703">
        <w:rPr>
          <w:rFonts w:ascii="Arial" w:eastAsia="Times New Roman" w:hAnsi="Arial" w:cs="Arial"/>
          <w:sz w:val="24"/>
          <w:szCs w:val="24"/>
          <w:lang w:val="sr-Latn-ME"/>
        </w:rPr>
        <w:t>za sprovođenje postupka javne nabavk</w:t>
      </w:r>
      <w:r w:rsidR="002A7189" w:rsidRPr="00D33703">
        <w:rPr>
          <w:rFonts w:ascii="Arial" w:eastAsia="Times New Roman" w:hAnsi="Arial" w:cs="Arial"/>
          <w:iCs/>
          <w:color w:val="000000"/>
          <w:sz w:val="24"/>
          <w:szCs w:val="24"/>
          <w:lang w:val="sr-Latn-ME"/>
        </w:rPr>
        <w:t>e</w:t>
      </w:r>
      <w:r w:rsidR="002A7189" w:rsidRPr="00D33703">
        <w:rPr>
          <w:rFonts w:ascii="Arial" w:eastAsia="Times New Roman" w:hAnsi="Arial" w:cs="Arial"/>
          <w:color w:val="000000"/>
          <w:sz w:val="24"/>
          <w:szCs w:val="24"/>
          <w:lang w:val="sr-Latn-ME"/>
        </w:rPr>
        <w:t xml:space="preserve">: </w:t>
      </w:r>
      <w:r w:rsidR="00365460">
        <w:rPr>
          <w:rFonts w:ascii="Arial" w:eastAsia="Times New Roman" w:hAnsi="Arial" w:cs="Arial"/>
          <w:color w:val="000000"/>
          <w:sz w:val="24"/>
          <w:szCs w:val="24"/>
          <w:lang w:val="sr-Latn-ME"/>
        </w:rPr>
        <w:t>Marija Marković</w:t>
      </w:r>
    </w:p>
    <w:p w:rsidR="00E52EEA" w:rsidRPr="00E52EEA" w:rsidRDefault="002A7189" w:rsidP="00EF7CE6">
      <w:pPr>
        <w:tabs>
          <w:tab w:val="left" w:pos="3290"/>
        </w:tabs>
        <w:spacing w:after="0" w:line="240" w:lineRule="auto"/>
        <w:rPr>
          <w:rFonts w:ascii="Arial" w:eastAsia="Times New Roman" w:hAnsi="Arial" w:cs="Arial"/>
          <w:color w:val="000000"/>
          <w:sz w:val="24"/>
          <w:szCs w:val="24"/>
          <w:lang w:val="sr-Latn-ME"/>
        </w:rPr>
      </w:pPr>
      <w:r w:rsidRPr="00D33703">
        <w:rPr>
          <w:rFonts w:ascii="Arial" w:eastAsia="Times New Roman" w:hAnsi="Arial" w:cs="Arial"/>
          <w:iCs/>
          <w:color w:val="000000"/>
          <w:sz w:val="24"/>
          <w:szCs w:val="24"/>
          <w:lang w:val="sr-Latn-ME"/>
        </w:rPr>
        <w:t xml:space="preserve">Član komisije </w:t>
      </w:r>
      <w:r w:rsidRPr="00D33703">
        <w:rPr>
          <w:rFonts w:ascii="Arial" w:eastAsia="Times New Roman" w:hAnsi="Arial" w:cs="Arial"/>
          <w:sz w:val="24"/>
          <w:szCs w:val="24"/>
          <w:lang w:val="sr-Latn-ME"/>
        </w:rPr>
        <w:t>za sprovođenje postupka javne nabavk</w:t>
      </w:r>
      <w:r w:rsidRPr="00D33703">
        <w:rPr>
          <w:rFonts w:ascii="Arial" w:eastAsia="Times New Roman" w:hAnsi="Arial" w:cs="Arial"/>
          <w:iCs/>
          <w:color w:val="000000"/>
          <w:sz w:val="24"/>
          <w:szCs w:val="24"/>
          <w:lang w:val="sr-Latn-ME"/>
        </w:rPr>
        <w:t>e</w:t>
      </w:r>
      <w:r w:rsidRPr="00D33703">
        <w:rPr>
          <w:rFonts w:ascii="Arial" w:eastAsia="Times New Roman" w:hAnsi="Arial" w:cs="Arial"/>
          <w:color w:val="000000"/>
          <w:sz w:val="24"/>
          <w:szCs w:val="24"/>
          <w:lang w:val="sr-Latn-ME"/>
        </w:rPr>
        <w:t xml:space="preserve">: </w:t>
      </w:r>
      <w:r w:rsidR="00DF68BE">
        <w:rPr>
          <w:rFonts w:ascii="Arial" w:eastAsia="Times New Roman" w:hAnsi="Arial" w:cs="Arial"/>
          <w:color w:val="000000"/>
          <w:sz w:val="24"/>
          <w:szCs w:val="24"/>
          <w:lang w:val="sr-Latn-ME"/>
        </w:rPr>
        <w:t>Emina Hot</w:t>
      </w:r>
    </w:p>
    <w:p w:rsidR="00275A4C" w:rsidRPr="00E52EEA" w:rsidRDefault="004642A8" w:rsidP="00E52EEA">
      <w:pPr>
        <w:keepNext/>
        <w:keepLines/>
        <w:pBdr>
          <w:top w:val="single" w:sz="4" w:space="1" w:color="auto"/>
          <w:left w:val="single" w:sz="4" w:space="4" w:color="auto"/>
          <w:bottom w:val="single" w:sz="4" w:space="1" w:color="auto"/>
          <w:right w:val="single" w:sz="4" w:space="4" w:color="auto"/>
        </w:pBdr>
        <w:shd w:val="clear" w:color="auto" w:fill="D9D9D9"/>
        <w:spacing w:before="240" w:after="160" w:line="259" w:lineRule="auto"/>
        <w:outlineLvl w:val="0"/>
        <w:rPr>
          <w:rFonts w:ascii="Arial" w:eastAsia="Times New Roman" w:hAnsi="Arial" w:cs="Arial"/>
          <w:b/>
          <w:iCs/>
          <w:sz w:val="24"/>
          <w:szCs w:val="24"/>
          <w:lang w:val="sr-Latn-ME"/>
        </w:rPr>
      </w:pPr>
      <w:bookmarkStart w:id="15" w:name="_Toc62730568"/>
      <w:r>
        <w:rPr>
          <w:rFonts w:ascii="Arial" w:eastAsia="Times New Roman" w:hAnsi="Arial" w:cs="Arial"/>
          <w:b/>
          <w:sz w:val="24"/>
          <w:szCs w:val="24"/>
          <w:lang w:val="sr-Latn-ME"/>
        </w:rPr>
        <w:t>14</w:t>
      </w:r>
      <w:r w:rsidR="00697298">
        <w:rPr>
          <w:rFonts w:ascii="Arial" w:eastAsia="Times New Roman" w:hAnsi="Arial" w:cs="Arial"/>
          <w:b/>
          <w:sz w:val="24"/>
          <w:szCs w:val="24"/>
          <w:lang w:val="sr-Latn-ME"/>
        </w:rPr>
        <w:t>.</w:t>
      </w:r>
      <w:r w:rsidR="00275A4C" w:rsidRPr="00D33703">
        <w:rPr>
          <w:rFonts w:ascii="Arial" w:eastAsia="Times New Roman" w:hAnsi="Arial" w:cs="Arial"/>
          <w:b/>
          <w:sz w:val="24"/>
          <w:szCs w:val="24"/>
          <w:lang w:val="sr-Latn-ME"/>
        </w:rPr>
        <w:t>UPUTSTVO O PRAVNOM SREDSTVU</w:t>
      </w:r>
      <w:bookmarkEnd w:id="15"/>
    </w:p>
    <w:p w:rsidR="00275A4C" w:rsidRPr="00D33703" w:rsidRDefault="00275A4C" w:rsidP="00EF7CE6">
      <w:pPr>
        <w:tabs>
          <w:tab w:val="left" w:pos="5760"/>
        </w:tabs>
        <w:spacing w:after="0" w:line="240" w:lineRule="auto"/>
        <w:ind w:firstLine="567"/>
        <w:jc w:val="both"/>
        <w:rPr>
          <w:rFonts w:ascii="Arial" w:eastAsia="Times New Roman" w:hAnsi="Arial" w:cs="Arial"/>
          <w:color w:val="000000"/>
          <w:sz w:val="24"/>
          <w:szCs w:val="24"/>
          <w:lang w:val="sr-Latn-ME"/>
        </w:rPr>
      </w:pPr>
      <w:r w:rsidRPr="00D33703">
        <w:rPr>
          <w:rFonts w:ascii="Arial" w:eastAsia="Times New Roman" w:hAnsi="Arial" w:cs="Arial"/>
          <w:color w:val="000000"/>
          <w:sz w:val="24"/>
          <w:szCs w:val="24"/>
          <w:lang w:val="sr-Latn-ME"/>
        </w:rPr>
        <w:t xml:space="preserve">Privredni subjekat može da izjavi žalbu protiv ove tenderske dokumentacije Komisiji za zaštitu prava najkasnije deset dana prije dana koji je određen za otvaranje ponuda. </w:t>
      </w:r>
    </w:p>
    <w:p w:rsidR="00275A4C" w:rsidRPr="00D33703" w:rsidRDefault="00275A4C" w:rsidP="00EF7CE6">
      <w:pPr>
        <w:autoSpaceDE w:val="0"/>
        <w:autoSpaceDN w:val="0"/>
        <w:adjustRightInd w:val="0"/>
        <w:spacing w:after="0" w:line="240" w:lineRule="auto"/>
        <w:ind w:firstLine="567"/>
        <w:jc w:val="both"/>
        <w:rPr>
          <w:rFonts w:ascii="Arial" w:eastAsia="Times New Roman" w:hAnsi="Arial" w:cs="Arial"/>
          <w:color w:val="000000"/>
          <w:sz w:val="24"/>
          <w:szCs w:val="24"/>
          <w:lang w:val="sr-Latn-ME"/>
        </w:rPr>
      </w:pPr>
      <w:r w:rsidRPr="00D33703">
        <w:rPr>
          <w:rFonts w:ascii="Arial" w:eastAsia="Times New Roman" w:hAnsi="Arial" w:cs="Arial"/>
          <w:color w:val="000000"/>
          <w:sz w:val="24"/>
          <w:szCs w:val="24"/>
          <w:lang w:val="sr-Latn-ME"/>
        </w:rPr>
        <w:t>Žalba se izjavljuje preko naručioca neposredno putem ESJN-a. Žalba koja nije podnesena na naprijed predviđeni način biće odbijena kao nedozvoljena.</w:t>
      </w:r>
    </w:p>
    <w:p w:rsidR="00275A4C" w:rsidRPr="00EF7CE6" w:rsidRDefault="00275A4C" w:rsidP="00EF7CE6">
      <w:pPr>
        <w:autoSpaceDE w:val="0"/>
        <w:autoSpaceDN w:val="0"/>
        <w:adjustRightInd w:val="0"/>
        <w:spacing w:after="0" w:line="240" w:lineRule="auto"/>
        <w:ind w:firstLine="567"/>
        <w:jc w:val="both"/>
        <w:rPr>
          <w:rFonts w:ascii="Arial" w:eastAsia="Times New Roman" w:hAnsi="Arial" w:cs="Arial"/>
          <w:color w:val="000000"/>
          <w:sz w:val="24"/>
          <w:szCs w:val="24"/>
          <w:highlight w:val="yellow"/>
          <w:lang w:val="sr-Latn-ME"/>
        </w:rPr>
      </w:pPr>
      <w:r w:rsidRPr="00D33703">
        <w:rPr>
          <w:rFonts w:ascii="Arial" w:eastAsia="Times New Roman" w:hAnsi="Arial" w:cs="Arial"/>
          <w:color w:val="000000"/>
          <w:sz w:val="24"/>
          <w:szCs w:val="24"/>
          <w:lang w:val="sr-Latn-ME"/>
        </w:rPr>
        <w:t>Podnosilac žalbe je dužan da uz žalbu priloži dokaz o uplati naknade za vođenje postupka u iznosu od 1% od procijenjene vrijednosti javne nabavke, a najviše 20.000,00 eura, na žiro račun Komisije za zaštitu prava broj 530-20240-15 kod NLB Montenegro banke A.D.</w:t>
      </w:r>
    </w:p>
    <w:p w:rsidR="00275A4C" w:rsidRPr="00D33703" w:rsidRDefault="00275A4C" w:rsidP="00275A4C">
      <w:pPr>
        <w:tabs>
          <w:tab w:val="left" w:pos="5760"/>
        </w:tabs>
        <w:spacing w:after="0" w:line="240" w:lineRule="auto"/>
        <w:ind w:firstLine="567"/>
        <w:jc w:val="both"/>
        <w:rPr>
          <w:rFonts w:ascii="Arial" w:eastAsia="Times New Roman" w:hAnsi="Arial" w:cs="Arial"/>
          <w:color w:val="000000"/>
          <w:sz w:val="24"/>
          <w:szCs w:val="24"/>
          <w:lang w:val="sr-Latn-ME"/>
        </w:rPr>
      </w:pPr>
      <w:r w:rsidRPr="00D33703">
        <w:rPr>
          <w:rFonts w:ascii="Arial" w:eastAsia="Times New Roman" w:hAnsi="Arial" w:cs="Arial"/>
          <w:color w:val="000000"/>
          <w:sz w:val="24"/>
          <w:szCs w:val="24"/>
          <w:lang w:val="sr-Latn-ME"/>
        </w:rPr>
        <w:t>Ukoliko je predmet nabavke podijeljen po partijama, a žalba se odnosi samo na određenu/e partiju/e, naknada se plaća u iznosu 1% od procijenjene vrijednosti javne nabavke te/tih partije/a.</w:t>
      </w:r>
    </w:p>
    <w:p w:rsidR="00275A4C" w:rsidRPr="00D33703" w:rsidRDefault="00275A4C" w:rsidP="00275A4C">
      <w:pPr>
        <w:tabs>
          <w:tab w:val="left" w:pos="5760"/>
        </w:tabs>
        <w:spacing w:after="0" w:line="240" w:lineRule="auto"/>
        <w:ind w:firstLine="567"/>
        <w:jc w:val="both"/>
        <w:rPr>
          <w:rFonts w:ascii="Arial" w:eastAsia="Times New Roman" w:hAnsi="Arial" w:cs="Arial"/>
          <w:color w:val="000000"/>
          <w:sz w:val="24"/>
          <w:szCs w:val="24"/>
          <w:lang w:val="sr-Latn-ME"/>
        </w:rPr>
      </w:pPr>
    </w:p>
    <w:p w:rsidR="00275A4C" w:rsidRPr="00D33703" w:rsidRDefault="00275A4C" w:rsidP="00275A4C">
      <w:pPr>
        <w:tabs>
          <w:tab w:val="left" w:pos="5760"/>
        </w:tabs>
        <w:spacing w:after="0" w:line="240" w:lineRule="auto"/>
        <w:ind w:firstLine="567"/>
        <w:jc w:val="both"/>
        <w:rPr>
          <w:rFonts w:ascii="Arial" w:eastAsia="Times New Roman" w:hAnsi="Arial" w:cs="Arial"/>
          <w:color w:val="000000"/>
          <w:sz w:val="24"/>
          <w:szCs w:val="24"/>
          <w:lang w:val="sr-Latn-ME"/>
        </w:rPr>
      </w:pPr>
      <w:r w:rsidRPr="00D33703">
        <w:rPr>
          <w:rFonts w:ascii="Arial" w:eastAsia="Times New Roman" w:hAnsi="Arial" w:cs="Arial"/>
          <w:color w:val="000000"/>
          <w:sz w:val="24"/>
          <w:szCs w:val="24"/>
          <w:lang w:val="sr-Latn-ME"/>
        </w:rPr>
        <w:t xml:space="preserve">Instrukcije za plaćanje naknade za vođenje postupka od strane žalilaca iz inostranstva nalaze se na internet stranici Komisije za zaštitu prava nabavki </w:t>
      </w:r>
      <w:r w:rsidRPr="00D33703">
        <w:rPr>
          <w:rFonts w:ascii="Arial" w:eastAsia="Times New Roman" w:hAnsi="Arial" w:cs="Arial"/>
          <w:color w:val="0000FF"/>
          <w:sz w:val="24"/>
          <w:szCs w:val="24"/>
          <w:u w:val="single"/>
          <w:lang w:val="sr-Latn-ME"/>
        </w:rPr>
        <w:t>http://www.kontrola-nabavki.me/</w:t>
      </w:r>
    </w:p>
    <w:p w:rsidR="00541E25" w:rsidRPr="00D33703" w:rsidRDefault="00541E25">
      <w:pPr>
        <w:rPr>
          <w:rFonts w:ascii="Arial" w:hAnsi="Arial" w:cs="Arial"/>
          <w:sz w:val="24"/>
          <w:szCs w:val="24"/>
          <w:lang w:val="sr-Latn-ME"/>
        </w:rPr>
      </w:pPr>
    </w:p>
    <w:sectPr w:rsidR="00541E25" w:rsidRPr="00D3370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3DF" w:rsidRDefault="00D043DF" w:rsidP="00275A4C">
      <w:pPr>
        <w:spacing w:after="0" w:line="240" w:lineRule="auto"/>
      </w:pPr>
      <w:r>
        <w:separator/>
      </w:r>
    </w:p>
  </w:endnote>
  <w:endnote w:type="continuationSeparator" w:id="0">
    <w:p w:rsidR="00D043DF" w:rsidRDefault="00D043DF" w:rsidP="00275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6439456"/>
      <w:docPartObj>
        <w:docPartGallery w:val="Page Numbers (Bottom of Page)"/>
        <w:docPartUnique/>
      </w:docPartObj>
    </w:sdtPr>
    <w:sdtEndPr>
      <w:rPr>
        <w:noProof/>
      </w:rPr>
    </w:sdtEndPr>
    <w:sdtContent>
      <w:p w:rsidR="00677FF6" w:rsidRDefault="00677FF6">
        <w:pPr>
          <w:pStyle w:val="Footer"/>
          <w:jc w:val="right"/>
        </w:pPr>
        <w:r>
          <w:fldChar w:fldCharType="begin"/>
        </w:r>
        <w:r>
          <w:instrText xml:space="preserve"> PAGE   \* MERGEFORMAT </w:instrText>
        </w:r>
        <w:r>
          <w:fldChar w:fldCharType="separate"/>
        </w:r>
        <w:r w:rsidR="003D7360">
          <w:rPr>
            <w:noProof/>
          </w:rPr>
          <w:t>7</w:t>
        </w:r>
        <w:r>
          <w:rPr>
            <w:noProof/>
          </w:rPr>
          <w:fldChar w:fldCharType="end"/>
        </w:r>
      </w:p>
    </w:sdtContent>
  </w:sdt>
  <w:p w:rsidR="00677FF6" w:rsidRDefault="00677F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3DF" w:rsidRDefault="00D043DF" w:rsidP="00275A4C">
      <w:pPr>
        <w:spacing w:after="0" w:line="240" w:lineRule="auto"/>
      </w:pPr>
      <w:r>
        <w:separator/>
      </w:r>
    </w:p>
  </w:footnote>
  <w:footnote w:type="continuationSeparator" w:id="0">
    <w:p w:rsidR="00D043DF" w:rsidRDefault="00D043DF" w:rsidP="00275A4C">
      <w:pPr>
        <w:spacing w:after="0" w:line="240" w:lineRule="auto"/>
      </w:pPr>
      <w:r>
        <w:continuationSeparator/>
      </w:r>
    </w:p>
  </w:footnote>
  <w:footnote w:id="1">
    <w:p w:rsidR="00EC6CC7" w:rsidRPr="007F2BA0" w:rsidRDefault="00EC6CC7" w:rsidP="00275A4C">
      <w:pPr>
        <w:pStyle w:val="FootnoteText"/>
        <w:jc w:val="both"/>
        <w:rPr>
          <w:rFonts w:ascii="Arial" w:hAnsi="Arial" w:cs="Arial"/>
          <w:sz w:val="14"/>
          <w:szCs w:val="16"/>
          <w:lang w:val="sr-Latn-ME"/>
        </w:rPr>
      </w:pPr>
      <w:r w:rsidRPr="007F2BA0">
        <w:rPr>
          <w:rStyle w:val="FootnoteReference"/>
          <w:rFonts w:ascii="Arial" w:hAnsi="Arial" w:cs="Arial"/>
          <w:sz w:val="14"/>
          <w:szCs w:val="16"/>
        </w:rPr>
        <w:footnoteRef/>
      </w:r>
      <w:r w:rsidRPr="007F2BA0">
        <w:rPr>
          <w:rFonts w:ascii="Arial" w:hAnsi="Arial" w:cs="Arial"/>
          <w:sz w:val="14"/>
          <w:szCs w:val="16"/>
        </w:rPr>
        <w:t xml:space="preserve"> </w:t>
      </w:r>
      <w:proofErr w:type="spellStart"/>
      <w:proofErr w:type="gramStart"/>
      <w:r w:rsidRPr="007F2BA0">
        <w:rPr>
          <w:rFonts w:ascii="Arial" w:hAnsi="Arial" w:cs="Arial"/>
          <w:sz w:val="14"/>
          <w:szCs w:val="16"/>
        </w:rPr>
        <w:t>Djelove</w:t>
      </w:r>
      <w:proofErr w:type="spellEnd"/>
      <w:r w:rsidRPr="007F2BA0">
        <w:rPr>
          <w:rFonts w:ascii="Arial" w:hAnsi="Arial" w:cs="Arial"/>
          <w:sz w:val="14"/>
          <w:szCs w:val="16"/>
        </w:rPr>
        <w:t xml:space="preserve"> </w:t>
      </w:r>
      <w:proofErr w:type="spellStart"/>
      <w:r w:rsidRPr="007F2BA0">
        <w:rPr>
          <w:rFonts w:ascii="Arial" w:hAnsi="Arial" w:cs="Arial"/>
          <w:sz w:val="14"/>
          <w:szCs w:val="16"/>
        </w:rPr>
        <w:t>tenderske</w:t>
      </w:r>
      <w:proofErr w:type="spellEnd"/>
      <w:r w:rsidRPr="007F2BA0">
        <w:rPr>
          <w:rFonts w:ascii="Arial" w:hAnsi="Arial" w:cs="Arial"/>
          <w:sz w:val="14"/>
          <w:szCs w:val="16"/>
        </w:rPr>
        <w:t xml:space="preserve"> </w:t>
      </w:r>
      <w:proofErr w:type="spellStart"/>
      <w:r w:rsidRPr="007F2BA0">
        <w:rPr>
          <w:rFonts w:ascii="Arial" w:hAnsi="Arial" w:cs="Arial"/>
          <w:sz w:val="14"/>
          <w:szCs w:val="16"/>
        </w:rPr>
        <w:t>dokumentacije</w:t>
      </w:r>
      <w:proofErr w:type="spellEnd"/>
      <w:r w:rsidRPr="007F2BA0">
        <w:rPr>
          <w:rFonts w:ascii="Arial" w:hAnsi="Arial" w:cs="Arial"/>
          <w:sz w:val="14"/>
          <w:szCs w:val="16"/>
        </w:rPr>
        <w:t xml:space="preserve"> </w:t>
      </w:r>
      <w:r w:rsidRPr="007F2BA0">
        <w:rPr>
          <w:rFonts w:ascii="Arial" w:hAnsi="Arial" w:cs="Arial"/>
          <w:sz w:val="14"/>
          <w:szCs w:val="16"/>
          <w:lang w:val="sr-Latn-ME"/>
        </w:rPr>
        <w:t>iz tačke 3.</w:t>
      </w:r>
      <w:proofErr w:type="gramEnd"/>
      <w:r w:rsidRPr="007F2BA0">
        <w:rPr>
          <w:rFonts w:ascii="Arial" w:hAnsi="Arial" w:cs="Arial"/>
          <w:sz w:val="14"/>
          <w:szCs w:val="16"/>
          <w:lang w:val="sr-Latn-ME"/>
        </w:rPr>
        <w:t xml:space="preserve"> - 16. naručilac sačinjava u formi word/PDF dokumenta i objavljuje unošenjem (attachment) dokumenta na ESJN;</w:t>
      </w:r>
    </w:p>
  </w:footnote>
  <w:footnote w:id="2">
    <w:p w:rsidR="00EC6CC7" w:rsidRPr="00367536" w:rsidRDefault="00EC6CC7" w:rsidP="00275A4C">
      <w:pPr>
        <w:pStyle w:val="FootnoteText"/>
        <w:jc w:val="both"/>
        <w:rPr>
          <w:rFonts w:ascii="Arial" w:hAnsi="Arial" w:cs="Arial"/>
          <w:sz w:val="16"/>
          <w:szCs w:val="16"/>
          <w:lang w:val="sr-Latn-ME"/>
        </w:rPr>
      </w:pPr>
      <w:r w:rsidRPr="007F2BA0">
        <w:rPr>
          <w:rStyle w:val="FootnoteReference"/>
          <w:rFonts w:ascii="Arial" w:hAnsi="Arial" w:cs="Arial"/>
          <w:sz w:val="14"/>
          <w:szCs w:val="16"/>
        </w:rPr>
        <w:footnoteRef/>
      </w:r>
      <w:r w:rsidRPr="008B5B62">
        <w:rPr>
          <w:rFonts w:ascii="Arial" w:hAnsi="Arial" w:cs="Arial"/>
          <w:sz w:val="14"/>
          <w:szCs w:val="16"/>
          <w:lang w:val="sr-Latn-ME"/>
        </w:rPr>
        <w:t xml:space="preserve"> </w:t>
      </w:r>
      <w:r w:rsidRPr="007F2BA0">
        <w:rPr>
          <w:rFonts w:ascii="Arial" w:hAnsi="Arial" w:cs="Arial"/>
          <w:sz w:val="14"/>
          <w:szCs w:val="16"/>
          <w:lang w:val="sr-Latn-ME"/>
        </w:rPr>
        <w:t xml:space="preserve">Procijenjena </w:t>
      </w:r>
      <w:r w:rsidRPr="007F2BA0">
        <w:rPr>
          <w:rFonts w:ascii="Arial" w:hAnsi="Arial" w:cs="Arial"/>
          <w:sz w:val="14"/>
          <w:szCs w:val="16"/>
          <w:lang w:val="sr-Latn-ME"/>
        </w:rPr>
        <w:t xml:space="preserve">vrijednost se iskazuje bez PDV-a </w:t>
      </w:r>
      <w:proofErr w:type="spellStart"/>
      <w:r w:rsidRPr="007F2BA0">
        <w:rPr>
          <w:rFonts w:ascii="Arial" w:hAnsi="Arial" w:cs="Arial"/>
          <w:sz w:val="14"/>
          <w:szCs w:val="16"/>
        </w:rPr>
        <w:t>uklju</w:t>
      </w:r>
      <w:proofErr w:type="spellEnd"/>
      <w:r w:rsidRPr="008B5B62">
        <w:rPr>
          <w:rFonts w:ascii="Arial" w:hAnsi="Arial" w:cs="Arial"/>
          <w:sz w:val="14"/>
          <w:szCs w:val="16"/>
          <w:lang w:val="sr-Latn-ME"/>
        </w:rPr>
        <w:t>č</w:t>
      </w:r>
      <w:proofErr w:type="spellStart"/>
      <w:r w:rsidRPr="007F2BA0">
        <w:rPr>
          <w:rFonts w:ascii="Arial" w:hAnsi="Arial" w:cs="Arial"/>
          <w:sz w:val="14"/>
          <w:szCs w:val="16"/>
        </w:rPr>
        <w:t>uju</w:t>
      </w:r>
      <w:proofErr w:type="spellEnd"/>
      <w:r w:rsidRPr="008B5B62">
        <w:rPr>
          <w:rFonts w:ascii="Arial" w:hAnsi="Arial" w:cs="Arial"/>
          <w:sz w:val="14"/>
          <w:szCs w:val="16"/>
          <w:lang w:val="sr-Latn-ME"/>
        </w:rPr>
        <w:t>ć</w:t>
      </w:r>
      <w:r w:rsidRPr="007F2BA0">
        <w:rPr>
          <w:rFonts w:ascii="Arial" w:hAnsi="Arial" w:cs="Arial"/>
          <w:sz w:val="14"/>
          <w:szCs w:val="16"/>
        </w:rPr>
        <w:t>i</w:t>
      </w:r>
      <w:r w:rsidRPr="008B5B62">
        <w:rPr>
          <w:rFonts w:ascii="Arial" w:hAnsi="Arial" w:cs="Arial"/>
          <w:sz w:val="14"/>
          <w:szCs w:val="16"/>
          <w:lang w:val="sr-Latn-ME"/>
        </w:rPr>
        <w:t xml:space="preserve"> </w:t>
      </w:r>
      <w:proofErr w:type="spellStart"/>
      <w:r w:rsidRPr="007F2BA0">
        <w:rPr>
          <w:rFonts w:ascii="Arial" w:hAnsi="Arial" w:cs="Arial"/>
          <w:sz w:val="14"/>
          <w:szCs w:val="16"/>
        </w:rPr>
        <w:t>i</w:t>
      </w:r>
      <w:proofErr w:type="spellEnd"/>
      <w:r w:rsidRPr="008B5B62">
        <w:rPr>
          <w:rFonts w:ascii="Arial" w:hAnsi="Arial" w:cs="Arial"/>
          <w:sz w:val="14"/>
          <w:szCs w:val="16"/>
          <w:lang w:val="sr-Latn-ME"/>
        </w:rPr>
        <w:t xml:space="preserve"> </w:t>
      </w:r>
      <w:proofErr w:type="spellStart"/>
      <w:r w:rsidRPr="007F2BA0">
        <w:rPr>
          <w:rFonts w:ascii="Arial" w:hAnsi="Arial" w:cs="Arial"/>
          <w:sz w:val="14"/>
          <w:szCs w:val="16"/>
        </w:rPr>
        <w:t>sve</w:t>
      </w:r>
      <w:proofErr w:type="spellEnd"/>
      <w:r w:rsidRPr="008B5B62">
        <w:rPr>
          <w:rFonts w:ascii="Arial" w:hAnsi="Arial" w:cs="Arial"/>
          <w:sz w:val="14"/>
          <w:szCs w:val="16"/>
          <w:lang w:val="sr-Latn-ME"/>
        </w:rPr>
        <w:t xml:space="preserve"> </w:t>
      </w:r>
      <w:proofErr w:type="spellStart"/>
      <w:r w:rsidRPr="007F2BA0">
        <w:rPr>
          <w:rFonts w:ascii="Arial" w:hAnsi="Arial" w:cs="Arial"/>
          <w:sz w:val="14"/>
          <w:szCs w:val="16"/>
        </w:rPr>
        <w:t>tro</w:t>
      </w:r>
      <w:proofErr w:type="spellEnd"/>
      <w:r w:rsidRPr="008B5B62">
        <w:rPr>
          <w:rFonts w:ascii="Arial" w:hAnsi="Arial" w:cs="Arial"/>
          <w:sz w:val="14"/>
          <w:szCs w:val="16"/>
          <w:lang w:val="sr-Latn-ME"/>
        </w:rPr>
        <w:t>š</w:t>
      </w:r>
      <w:proofErr w:type="spellStart"/>
      <w:r w:rsidRPr="007F2BA0">
        <w:rPr>
          <w:rFonts w:ascii="Arial" w:hAnsi="Arial" w:cs="Arial"/>
          <w:sz w:val="14"/>
          <w:szCs w:val="16"/>
        </w:rPr>
        <w:t>kove</w:t>
      </w:r>
      <w:proofErr w:type="spellEnd"/>
      <w:r w:rsidRPr="008B5B62">
        <w:rPr>
          <w:rFonts w:ascii="Arial" w:hAnsi="Arial" w:cs="Arial"/>
          <w:sz w:val="14"/>
          <w:szCs w:val="16"/>
          <w:lang w:val="sr-Latn-ME"/>
        </w:rPr>
        <w:t xml:space="preserve">, </w:t>
      </w:r>
      <w:proofErr w:type="spellStart"/>
      <w:r w:rsidRPr="007F2BA0">
        <w:rPr>
          <w:rFonts w:ascii="Arial" w:hAnsi="Arial" w:cs="Arial"/>
          <w:sz w:val="14"/>
          <w:szCs w:val="16"/>
        </w:rPr>
        <w:t>nagrade</w:t>
      </w:r>
      <w:proofErr w:type="spellEnd"/>
      <w:r w:rsidRPr="008B5B62">
        <w:rPr>
          <w:rFonts w:ascii="Arial" w:hAnsi="Arial" w:cs="Arial"/>
          <w:sz w:val="14"/>
          <w:szCs w:val="16"/>
          <w:lang w:val="sr-Latn-ME"/>
        </w:rPr>
        <w:t xml:space="preserve"> </w:t>
      </w:r>
      <w:r w:rsidRPr="007F2BA0">
        <w:rPr>
          <w:rFonts w:ascii="Arial" w:hAnsi="Arial" w:cs="Arial"/>
          <w:sz w:val="14"/>
          <w:szCs w:val="16"/>
        </w:rPr>
        <w:t>i</w:t>
      </w:r>
      <w:r w:rsidRPr="008B5B62">
        <w:rPr>
          <w:rFonts w:ascii="Arial" w:hAnsi="Arial" w:cs="Arial"/>
          <w:sz w:val="14"/>
          <w:szCs w:val="16"/>
          <w:lang w:val="sr-Latn-ME"/>
        </w:rPr>
        <w:t xml:space="preserve"> </w:t>
      </w:r>
      <w:proofErr w:type="spellStart"/>
      <w:r w:rsidRPr="007F2BA0">
        <w:rPr>
          <w:rFonts w:ascii="Arial" w:hAnsi="Arial" w:cs="Arial"/>
          <w:sz w:val="14"/>
          <w:szCs w:val="16"/>
        </w:rPr>
        <w:t>mogu</w:t>
      </w:r>
      <w:proofErr w:type="spellEnd"/>
      <w:r w:rsidRPr="008B5B62">
        <w:rPr>
          <w:rFonts w:ascii="Arial" w:hAnsi="Arial" w:cs="Arial"/>
          <w:sz w:val="14"/>
          <w:szCs w:val="16"/>
          <w:lang w:val="sr-Latn-ME"/>
        </w:rPr>
        <w:t>ć</w:t>
      </w:r>
      <w:r w:rsidRPr="007F2BA0">
        <w:rPr>
          <w:rFonts w:ascii="Arial" w:hAnsi="Arial" w:cs="Arial"/>
          <w:sz w:val="14"/>
          <w:szCs w:val="16"/>
        </w:rPr>
        <w:t>a</w:t>
      </w:r>
      <w:r w:rsidRPr="008B5B62">
        <w:rPr>
          <w:rFonts w:ascii="Arial" w:hAnsi="Arial" w:cs="Arial"/>
          <w:sz w:val="14"/>
          <w:szCs w:val="16"/>
          <w:lang w:val="sr-Latn-ME"/>
        </w:rPr>
        <w:t xml:space="preserve"> </w:t>
      </w:r>
      <w:proofErr w:type="spellStart"/>
      <w:r w:rsidRPr="007F2BA0">
        <w:rPr>
          <w:rFonts w:ascii="Arial" w:hAnsi="Arial" w:cs="Arial"/>
          <w:sz w:val="14"/>
          <w:szCs w:val="16"/>
        </w:rPr>
        <w:t>obnavljanja</w:t>
      </w:r>
      <w:proofErr w:type="spellEnd"/>
      <w:r w:rsidRPr="008B5B62">
        <w:rPr>
          <w:rFonts w:ascii="Arial" w:hAnsi="Arial" w:cs="Arial"/>
          <w:sz w:val="14"/>
          <w:szCs w:val="16"/>
          <w:lang w:val="sr-Latn-ME"/>
        </w:rPr>
        <w:t xml:space="preserve"> </w:t>
      </w:r>
      <w:proofErr w:type="spellStart"/>
      <w:r w:rsidRPr="007F2BA0">
        <w:rPr>
          <w:rFonts w:ascii="Arial" w:hAnsi="Arial" w:cs="Arial"/>
          <w:sz w:val="14"/>
          <w:szCs w:val="16"/>
        </w:rPr>
        <w:t>ugovora</w:t>
      </w:r>
      <w:proofErr w:type="spellEnd"/>
      <w:r w:rsidRPr="008B5B62">
        <w:rPr>
          <w:rFonts w:ascii="Arial" w:hAnsi="Arial" w:cs="Arial"/>
          <w:sz w:val="14"/>
          <w:szCs w:val="16"/>
          <w:lang w:val="sr-Latn-ME"/>
        </w:rPr>
        <w:t xml:space="preserve"> </w:t>
      </w:r>
      <w:proofErr w:type="spellStart"/>
      <w:r w:rsidRPr="007F2BA0">
        <w:rPr>
          <w:rFonts w:ascii="Arial" w:hAnsi="Arial" w:cs="Arial"/>
          <w:sz w:val="14"/>
          <w:szCs w:val="16"/>
        </w:rPr>
        <w:t>na</w:t>
      </w:r>
      <w:proofErr w:type="spellEnd"/>
      <w:r w:rsidRPr="008B5B62">
        <w:rPr>
          <w:rFonts w:ascii="Arial" w:hAnsi="Arial" w:cs="Arial"/>
          <w:sz w:val="14"/>
          <w:szCs w:val="16"/>
          <w:lang w:val="sr-Latn-ME"/>
        </w:rPr>
        <w:t xml:space="preserve"> </w:t>
      </w:r>
      <w:proofErr w:type="spellStart"/>
      <w:r w:rsidRPr="007F2BA0">
        <w:rPr>
          <w:rFonts w:ascii="Arial" w:hAnsi="Arial" w:cs="Arial"/>
          <w:sz w:val="14"/>
          <w:szCs w:val="16"/>
        </w:rPr>
        <w:t>osnovu</w:t>
      </w:r>
      <w:proofErr w:type="spellEnd"/>
      <w:r w:rsidRPr="008B5B62">
        <w:rPr>
          <w:rFonts w:ascii="Arial" w:hAnsi="Arial" w:cs="Arial"/>
          <w:sz w:val="14"/>
          <w:szCs w:val="16"/>
          <w:lang w:val="sr-Latn-ME"/>
        </w:rPr>
        <w:t xml:space="preserve"> </w:t>
      </w:r>
      <w:proofErr w:type="spellStart"/>
      <w:r w:rsidRPr="007F2BA0">
        <w:rPr>
          <w:rFonts w:ascii="Arial" w:hAnsi="Arial" w:cs="Arial"/>
          <w:sz w:val="14"/>
          <w:szCs w:val="16"/>
        </w:rPr>
        <w:t>okvirnog</w:t>
      </w:r>
      <w:proofErr w:type="spellEnd"/>
      <w:r w:rsidRPr="008B5B62">
        <w:rPr>
          <w:rFonts w:ascii="Arial" w:hAnsi="Arial" w:cs="Arial"/>
          <w:sz w:val="14"/>
          <w:szCs w:val="16"/>
          <w:lang w:val="sr-Latn-ME"/>
        </w:rPr>
        <w:t xml:space="preserve"> </w:t>
      </w:r>
      <w:proofErr w:type="spellStart"/>
      <w:r w:rsidRPr="007F2BA0">
        <w:rPr>
          <w:rFonts w:ascii="Arial" w:hAnsi="Arial" w:cs="Arial"/>
          <w:sz w:val="14"/>
          <w:szCs w:val="16"/>
        </w:rPr>
        <w:t>sporazuma</w:t>
      </w:r>
      <w:proofErr w:type="spellEnd"/>
      <w:r w:rsidRPr="008B5B62">
        <w:rPr>
          <w:rFonts w:ascii="Arial" w:hAnsi="Arial" w:cs="Arial"/>
          <w:sz w:val="14"/>
          <w:szCs w:val="16"/>
          <w:lang w:val="sr-Latn-ME"/>
        </w:rPr>
        <w:t>.</w:t>
      </w:r>
    </w:p>
  </w:footnote>
  <w:footnote w:id="3">
    <w:p w:rsidR="00FA0AF2" w:rsidRPr="007F2BA0" w:rsidRDefault="00FA0AF2" w:rsidP="00FA0AF2">
      <w:pPr>
        <w:pStyle w:val="FootnoteText"/>
        <w:jc w:val="both"/>
        <w:rPr>
          <w:rFonts w:ascii="Arial" w:hAnsi="Arial" w:cs="Arial"/>
          <w:sz w:val="14"/>
          <w:szCs w:val="16"/>
          <w:lang w:val="sr-Latn-ME"/>
        </w:rPr>
      </w:pPr>
      <w:r w:rsidRPr="007F2BA0">
        <w:rPr>
          <w:rStyle w:val="FootnoteReference"/>
          <w:rFonts w:ascii="Arial" w:hAnsi="Arial" w:cs="Arial"/>
          <w:sz w:val="14"/>
          <w:szCs w:val="16"/>
        </w:rPr>
        <w:footnoteRef/>
      </w:r>
      <w:r w:rsidRPr="007F2BA0">
        <w:rPr>
          <w:rFonts w:ascii="Arial" w:hAnsi="Arial" w:cs="Arial"/>
          <w:sz w:val="14"/>
          <w:szCs w:val="16"/>
        </w:rPr>
        <w:t xml:space="preserve"> </w:t>
      </w:r>
      <w:r w:rsidRPr="007F2BA0">
        <w:rPr>
          <w:rFonts w:ascii="Arial" w:hAnsi="Arial" w:cs="Arial"/>
          <w:sz w:val="14"/>
          <w:szCs w:val="16"/>
          <w:lang w:val="sr-Latn-ME"/>
        </w:rPr>
        <w:t xml:space="preserve">Ukoliko </w:t>
      </w:r>
      <w:r w:rsidRPr="007F2BA0">
        <w:rPr>
          <w:rFonts w:ascii="Arial" w:hAnsi="Arial" w:cs="Arial"/>
          <w:sz w:val="14"/>
          <w:szCs w:val="16"/>
          <w:lang w:val="sr-Latn-ME"/>
        </w:rPr>
        <w:t>je predmet nabavke podijenjen na partije ovaj dio brisati</w:t>
      </w:r>
    </w:p>
  </w:footnote>
  <w:footnote w:id="4">
    <w:p w:rsidR="00EC6CC7" w:rsidRPr="0083641C" w:rsidRDefault="00EC6CC7" w:rsidP="00275A4C">
      <w:pPr>
        <w:pStyle w:val="FootnoteText"/>
        <w:jc w:val="both"/>
        <w:rPr>
          <w:rFonts w:ascii="Arial" w:hAnsi="Arial" w:cs="Arial"/>
          <w:sz w:val="16"/>
          <w:szCs w:val="16"/>
          <w:lang w:val="sr-Latn-ME"/>
        </w:rPr>
      </w:pPr>
      <w:r w:rsidRPr="007F2BA0">
        <w:rPr>
          <w:rStyle w:val="FootnoteReference"/>
          <w:rFonts w:ascii="Arial" w:hAnsi="Arial" w:cs="Arial"/>
          <w:sz w:val="14"/>
          <w:szCs w:val="16"/>
        </w:rPr>
        <w:footnoteRef/>
      </w:r>
      <w:r w:rsidRPr="008B5B62">
        <w:rPr>
          <w:rFonts w:ascii="Arial" w:hAnsi="Arial" w:cs="Arial"/>
          <w:sz w:val="14"/>
          <w:szCs w:val="16"/>
          <w:lang w:val="sr-Latn-ME"/>
        </w:rPr>
        <w:t xml:space="preserve"> </w:t>
      </w:r>
      <w:r w:rsidRPr="007F2BA0">
        <w:rPr>
          <w:rFonts w:ascii="Arial" w:hAnsi="Arial" w:cs="Arial"/>
          <w:sz w:val="14"/>
          <w:szCs w:val="16"/>
          <w:lang w:val="sr-Latn-ME"/>
        </w:rPr>
        <w:t xml:space="preserve">Ukoliko </w:t>
      </w:r>
      <w:r w:rsidRPr="007F2BA0">
        <w:rPr>
          <w:rFonts w:ascii="Arial" w:hAnsi="Arial" w:cs="Arial"/>
          <w:sz w:val="14"/>
          <w:szCs w:val="16"/>
          <w:lang w:val="sr-Latn-ME"/>
        </w:rPr>
        <w:t>se ne predvidja zaključivanje okvirnog sporazuma cijelu sekciju brisati iz tenderske dokumentacije</w:t>
      </w:r>
    </w:p>
  </w:footnote>
  <w:footnote w:id="5">
    <w:p w:rsidR="00EC6CC7" w:rsidRPr="007F2BA0" w:rsidRDefault="00EC6CC7" w:rsidP="00275A4C">
      <w:pPr>
        <w:pStyle w:val="FootnoteText"/>
        <w:contextualSpacing/>
        <w:rPr>
          <w:rFonts w:ascii="Arial" w:hAnsi="Arial" w:cs="Arial"/>
          <w:sz w:val="14"/>
          <w:szCs w:val="16"/>
          <w:lang w:val="sr-Latn-ME"/>
        </w:rPr>
      </w:pPr>
      <w:r w:rsidRPr="007F2BA0">
        <w:rPr>
          <w:rStyle w:val="FootnoteReference"/>
          <w:rFonts w:ascii="Arial" w:hAnsi="Arial" w:cs="Arial"/>
          <w:sz w:val="14"/>
          <w:szCs w:val="16"/>
        </w:rPr>
        <w:footnoteRef/>
      </w:r>
      <w:r w:rsidRPr="008B5B62">
        <w:rPr>
          <w:rFonts w:ascii="Arial" w:hAnsi="Arial" w:cs="Arial"/>
          <w:sz w:val="14"/>
          <w:szCs w:val="16"/>
          <w:lang w:val="sr-Latn-ME"/>
        </w:rPr>
        <w:t xml:space="preserve"> </w:t>
      </w:r>
      <w:r w:rsidRPr="007F2BA0">
        <w:rPr>
          <w:rFonts w:ascii="Arial" w:hAnsi="Arial" w:cs="Arial"/>
          <w:sz w:val="14"/>
          <w:szCs w:val="16"/>
          <w:lang w:val="sr-Latn-ME"/>
        </w:rPr>
        <w:t xml:space="preserve">Naručilac </w:t>
      </w:r>
      <w:r w:rsidRPr="007F2BA0">
        <w:rPr>
          <w:rFonts w:ascii="Arial" w:hAnsi="Arial" w:cs="Arial"/>
          <w:sz w:val="14"/>
          <w:szCs w:val="16"/>
          <w:lang w:val="sr-Latn-ME"/>
        </w:rPr>
        <w:t>određuje jedan kriterijum za izbor najpovoljnije ponude, a ostale ponuđene opcije briše</w:t>
      </w:r>
    </w:p>
  </w:footnote>
  <w:footnote w:id="6">
    <w:p w:rsidR="00EC6CC7" w:rsidRPr="007F2BA0" w:rsidRDefault="00EC6CC7" w:rsidP="00275A4C">
      <w:pPr>
        <w:pStyle w:val="FootnoteText"/>
        <w:jc w:val="both"/>
        <w:rPr>
          <w:rFonts w:ascii="Arial" w:hAnsi="Arial" w:cs="Arial"/>
          <w:sz w:val="14"/>
          <w:szCs w:val="14"/>
          <w:lang w:val="sr-Latn-ME"/>
        </w:rPr>
      </w:pPr>
      <w:r w:rsidRPr="007F2BA0">
        <w:rPr>
          <w:rStyle w:val="FootnoteReference"/>
          <w:rFonts w:ascii="Arial" w:hAnsi="Arial" w:cs="Arial"/>
          <w:sz w:val="14"/>
          <w:szCs w:val="14"/>
        </w:rPr>
        <w:footnoteRef/>
      </w:r>
      <w:r w:rsidRPr="008B5B62">
        <w:rPr>
          <w:rFonts w:ascii="Arial" w:hAnsi="Arial" w:cs="Arial"/>
          <w:sz w:val="14"/>
          <w:szCs w:val="14"/>
          <w:lang w:val="sr-Latn-ME"/>
        </w:rPr>
        <w:t xml:space="preserve"> </w:t>
      </w:r>
      <w:proofErr w:type="spellStart"/>
      <w:r w:rsidRPr="007F2BA0">
        <w:rPr>
          <w:rFonts w:ascii="Arial" w:hAnsi="Arial" w:cs="Arial"/>
          <w:sz w:val="14"/>
          <w:szCs w:val="14"/>
        </w:rPr>
        <w:t>Ukoliko</w:t>
      </w:r>
      <w:proofErr w:type="spellEnd"/>
      <w:r w:rsidRPr="008B5B62">
        <w:rPr>
          <w:rFonts w:ascii="Arial" w:hAnsi="Arial" w:cs="Arial"/>
          <w:sz w:val="14"/>
          <w:szCs w:val="14"/>
          <w:lang w:val="sr-Latn-ME"/>
        </w:rPr>
        <w:t xml:space="preserve"> </w:t>
      </w:r>
      <w:r w:rsidRPr="007F2BA0">
        <w:rPr>
          <w:rFonts w:ascii="Arial" w:hAnsi="Arial" w:cs="Arial"/>
          <w:sz w:val="14"/>
          <w:szCs w:val="14"/>
        </w:rPr>
        <w:t>je</w:t>
      </w:r>
      <w:r w:rsidRPr="008B5B62">
        <w:rPr>
          <w:rFonts w:ascii="Arial" w:hAnsi="Arial" w:cs="Arial"/>
          <w:sz w:val="14"/>
          <w:szCs w:val="14"/>
          <w:lang w:val="sr-Latn-ME"/>
        </w:rPr>
        <w:t xml:space="preserve"> </w:t>
      </w:r>
      <w:proofErr w:type="spellStart"/>
      <w:r w:rsidRPr="007F2BA0">
        <w:rPr>
          <w:rFonts w:ascii="Arial" w:hAnsi="Arial" w:cs="Arial"/>
          <w:sz w:val="14"/>
          <w:szCs w:val="14"/>
        </w:rPr>
        <w:t>predvi</w:t>
      </w:r>
      <w:proofErr w:type="spellEnd"/>
      <w:r w:rsidRPr="008B5B62">
        <w:rPr>
          <w:rFonts w:ascii="Arial" w:hAnsi="Arial" w:cs="Arial"/>
          <w:sz w:val="14"/>
          <w:szCs w:val="14"/>
          <w:lang w:val="sr-Latn-ME"/>
        </w:rPr>
        <w:t>đ</w:t>
      </w:r>
      <w:proofErr w:type="spellStart"/>
      <w:r w:rsidRPr="007F2BA0">
        <w:rPr>
          <w:rFonts w:ascii="Arial" w:hAnsi="Arial" w:cs="Arial"/>
          <w:sz w:val="14"/>
          <w:szCs w:val="14"/>
        </w:rPr>
        <w:t>eno</w:t>
      </w:r>
      <w:proofErr w:type="spellEnd"/>
      <w:r w:rsidRPr="008B5B62">
        <w:rPr>
          <w:rFonts w:ascii="Arial" w:hAnsi="Arial" w:cs="Arial"/>
          <w:sz w:val="14"/>
          <w:szCs w:val="14"/>
          <w:lang w:val="sr-Latn-ME"/>
        </w:rPr>
        <w:t xml:space="preserve"> </w:t>
      </w:r>
      <w:proofErr w:type="spellStart"/>
      <w:r w:rsidRPr="007F2BA0">
        <w:rPr>
          <w:rFonts w:ascii="Arial" w:hAnsi="Arial" w:cs="Arial"/>
          <w:sz w:val="14"/>
          <w:szCs w:val="14"/>
        </w:rPr>
        <w:t>zaklju</w:t>
      </w:r>
      <w:proofErr w:type="spellEnd"/>
      <w:r w:rsidRPr="008B5B62">
        <w:rPr>
          <w:rFonts w:ascii="Arial" w:hAnsi="Arial" w:cs="Arial"/>
          <w:sz w:val="14"/>
          <w:szCs w:val="14"/>
          <w:lang w:val="sr-Latn-ME"/>
        </w:rPr>
        <w:t>č</w:t>
      </w:r>
      <w:proofErr w:type="spellStart"/>
      <w:r w:rsidRPr="007F2BA0">
        <w:rPr>
          <w:rFonts w:ascii="Arial" w:hAnsi="Arial" w:cs="Arial"/>
          <w:sz w:val="14"/>
          <w:szCs w:val="14"/>
        </w:rPr>
        <w:t>ivanje</w:t>
      </w:r>
      <w:proofErr w:type="spellEnd"/>
      <w:r w:rsidRPr="008B5B62">
        <w:rPr>
          <w:rFonts w:ascii="Arial" w:hAnsi="Arial" w:cs="Arial"/>
          <w:sz w:val="14"/>
          <w:szCs w:val="14"/>
          <w:lang w:val="sr-Latn-ME"/>
        </w:rPr>
        <w:t xml:space="preserve"> </w:t>
      </w:r>
      <w:proofErr w:type="spellStart"/>
      <w:r w:rsidRPr="007F2BA0">
        <w:rPr>
          <w:rFonts w:ascii="Arial" w:hAnsi="Arial" w:cs="Arial"/>
          <w:sz w:val="14"/>
          <w:szCs w:val="14"/>
        </w:rPr>
        <w:t>okvirnog</w:t>
      </w:r>
      <w:proofErr w:type="spellEnd"/>
      <w:r w:rsidRPr="008B5B62">
        <w:rPr>
          <w:rFonts w:ascii="Arial" w:hAnsi="Arial" w:cs="Arial"/>
          <w:sz w:val="14"/>
          <w:szCs w:val="14"/>
          <w:lang w:val="sr-Latn-ME"/>
        </w:rPr>
        <w:t xml:space="preserve"> </w:t>
      </w:r>
      <w:proofErr w:type="spellStart"/>
      <w:r w:rsidRPr="007F2BA0">
        <w:rPr>
          <w:rFonts w:ascii="Arial" w:hAnsi="Arial" w:cs="Arial"/>
          <w:sz w:val="14"/>
          <w:szCs w:val="14"/>
        </w:rPr>
        <w:t>sporazuma</w:t>
      </w:r>
      <w:proofErr w:type="spellEnd"/>
      <w:r w:rsidRPr="008B5B62">
        <w:rPr>
          <w:rFonts w:ascii="Arial" w:hAnsi="Arial" w:cs="Arial"/>
          <w:sz w:val="14"/>
          <w:szCs w:val="14"/>
          <w:lang w:val="sr-Latn-ME"/>
        </w:rPr>
        <w:t xml:space="preserve">, </w:t>
      </w:r>
      <w:proofErr w:type="spellStart"/>
      <w:r w:rsidRPr="007F2BA0">
        <w:rPr>
          <w:rFonts w:ascii="Arial" w:hAnsi="Arial" w:cs="Arial"/>
          <w:sz w:val="14"/>
          <w:szCs w:val="14"/>
        </w:rPr>
        <w:t>garancija</w:t>
      </w:r>
      <w:proofErr w:type="spellEnd"/>
      <w:r w:rsidRPr="008B5B62">
        <w:rPr>
          <w:rFonts w:ascii="Arial" w:hAnsi="Arial" w:cs="Arial"/>
          <w:sz w:val="14"/>
          <w:szCs w:val="14"/>
          <w:lang w:val="sr-Latn-ME"/>
        </w:rPr>
        <w:t xml:space="preserve"> </w:t>
      </w:r>
      <w:proofErr w:type="spellStart"/>
      <w:r w:rsidRPr="007F2BA0">
        <w:rPr>
          <w:rFonts w:ascii="Arial" w:hAnsi="Arial" w:cs="Arial"/>
          <w:sz w:val="14"/>
          <w:szCs w:val="14"/>
        </w:rPr>
        <w:t>ponude</w:t>
      </w:r>
      <w:proofErr w:type="spellEnd"/>
      <w:r w:rsidRPr="008B5B62">
        <w:rPr>
          <w:rFonts w:ascii="Arial" w:hAnsi="Arial" w:cs="Arial"/>
          <w:sz w:val="14"/>
          <w:szCs w:val="14"/>
          <w:lang w:val="sr-Latn-ME"/>
        </w:rPr>
        <w:t xml:space="preserve"> </w:t>
      </w:r>
      <w:r w:rsidRPr="007F2BA0">
        <w:rPr>
          <w:rFonts w:ascii="Arial" w:hAnsi="Arial" w:cs="Arial"/>
          <w:sz w:val="14"/>
          <w:szCs w:val="14"/>
        </w:rPr>
        <w:t>se</w:t>
      </w:r>
      <w:r w:rsidRPr="008B5B62">
        <w:rPr>
          <w:rFonts w:ascii="Arial" w:hAnsi="Arial" w:cs="Arial"/>
          <w:sz w:val="14"/>
          <w:szCs w:val="14"/>
          <w:lang w:val="sr-Latn-ME"/>
        </w:rPr>
        <w:t xml:space="preserve"> </w:t>
      </w:r>
      <w:proofErr w:type="spellStart"/>
      <w:r w:rsidRPr="007F2BA0">
        <w:rPr>
          <w:rFonts w:ascii="Arial" w:hAnsi="Arial" w:cs="Arial"/>
          <w:sz w:val="14"/>
          <w:szCs w:val="14"/>
        </w:rPr>
        <w:t>dostavlja</w:t>
      </w:r>
      <w:proofErr w:type="spellEnd"/>
      <w:r w:rsidRPr="008B5B62">
        <w:rPr>
          <w:rFonts w:ascii="Arial" w:hAnsi="Arial" w:cs="Arial"/>
          <w:sz w:val="14"/>
          <w:szCs w:val="14"/>
          <w:lang w:val="sr-Latn-ME"/>
        </w:rPr>
        <w:t xml:space="preserve"> </w:t>
      </w:r>
      <w:proofErr w:type="spellStart"/>
      <w:r w:rsidRPr="007F2BA0">
        <w:rPr>
          <w:rFonts w:ascii="Arial" w:hAnsi="Arial" w:cs="Arial"/>
          <w:sz w:val="14"/>
          <w:szCs w:val="14"/>
        </w:rPr>
        <w:t>na</w:t>
      </w:r>
      <w:proofErr w:type="spellEnd"/>
      <w:r w:rsidRPr="008B5B62">
        <w:rPr>
          <w:rFonts w:ascii="Arial" w:hAnsi="Arial" w:cs="Arial"/>
          <w:sz w:val="14"/>
          <w:szCs w:val="14"/>
          <w:lang w:val="sr-Latn-ME"/>
        </w:rPr>
        <w:t xml:space="preserve"> </w:t>
      </w:r>
      <w:proofErr w:type="spellStart"/>
      <w:r w:rsidRPr="007F2BA0">
        <w:rPr>
          <w:rFonts w:ascii="Arial" w:hAnsi="Arial" w:cs="Arial"/>
          <w:sz w:val="14"/>
          <w:szCs w:val="14"/>
        </w:rPr>
        <w:t>iznos</w:t>
      </w:r>
      <w:proofErr w:type="spellEnd"/>
      <w:r w:rsidRPr="008B5B62">
        <w:rPr>
          <w:rFonts w:ascii="Arial" w:hAnsi="Arial" w:cs="Arial"/>
          <w:sz w:val="14"/>
          <w:szCs w:val="14"/>
          <w:lang w:val="sr-Latn-ME"/>
        </w:rPr>
        <w:t xml:space="preserve"> </w:t>
      </w:r>
      <w:proofErr w:type="spellStart"/>
      <w:r w:rsidRPr="007F2BA0">
        <w:rPr>
          <w:rFonts w:ascii="Arial" w:hAnsi="Arial" w:cs="Arial"/>
          <w:sz w:val="14"/>
          <w:szCs w:val="14"/>
        </w:rPr>
        <w:t>procijenjene</w:t>
      </w:r>
      <w:proofErr w:type="spellEnd"/>
      <w:r w:rsidRPr="008B5B62">
        <w:rPr>
          <w:rFonts w:ascii="Arial" w:hAnsi="Arial" w:cs="Arial"/>
          <w:sz w:val="14"/>
          <w:szCs w:val="14"/>
          <w:lang w:val="sr-Latn-ME"/>
        </w:rPr>
        <w:t xml:space="preserve"> </w:t>
      </w:r>
      <w:proofErr w:type="spellStart"/>
      <w:r w:rsidRPr="007F2BA0">
        <w:rPr>
          <w:rFonts w:ascii="Arial" w:hAnsi="Arial" w:cs="Arial"/>
          <w:sz w:val="14"/>
          <w:szCs w:val="14"/>
        </w:rPr>
        <w:t>vrijednosti</w:t>
      </w:r>
      <w:proofErr w:type="spellEnd"/>
      <w:r w:rsidRPr="008B5B62">
        <w:rPr>
          <w:rFonts w:ascii="Arial" w:hAnsi="Arial" w:cs="Arial"/>
          <w:sz w:val="14"/>
          <w:szCs w:val="14"/>
          <w:lang w:val="sr-Latn-ME"/>
        </w:rPr>
        <w:t xml:space="preserve"> </w:t>
      </w:r>
      <w:proofErr w:type="spellStart"/>
      <w:r w:rsidRPr="007F2BA0">
        <w:rPr>
          <w:rFonts w:ascii="Arial" w:hAnsi="Arial" w:cs="Arial"/>
          <w:sz w:val="14"/>
          <w:szCs w:val="14"/>
        </w:rPr>
        <w:t>predmeta</w:t>
      </w:r>
      <w:proofErr w:type="spellEnd"/>
      <w:r w:rsidRPr="008B5B62">
        <w:rPr>
          <w:rFonts w:ascii="Arial" w:hAnsi="Arial" w:cs="Arial"/>
          <w:sz w:val="14"/>
          <w:szCs w:val="14"/>
          <w:lang w:val="sr-Latn-ME"/>
        </w:rPr>
        <w:t xml:space="preserve"> </w:t>
      </w:r>
      <w:proofErr w:type="spellStart"/>
      <w:r w:rsidRPr="007F2BA0">
        <w:rPr>
          <w:rFonts w:ascii="Arial" w:hAnsi="Arial" w:cs="Arial"/>
          <w:sz w:val="14"/>
          <w:szCs w:val="14"/>
        </w:rPr>
        <w:t>javne</w:t>
      </w:r>
      <w:proofErr w:type="spellEnd"/>
      <w:r w:rsidRPr="008B5B62">
        <w:rPr>
          <w:rFonts w:ascii="Arial" w:hAnsi="Arial" w:cs="Arial"/>
          <w:sz w:val="14"/>
          <w:szCs w:val="14"/>
          <w:lang w:val="sr-Latn-ME"/>
        </w:rPr>
        <w:t xml:space="preserve"> </w:t>
      </w:r>
      <w:proofErr w:type="spellStart"/>
      <w:r w:rsidRPr="007F2BA0">
        <w:rPr>
          <w:rFonts w:ascii="Arial" w:hAnsi="Arial" w:cs="Arial"/>
          <w:sz w:val="14"/>
          <w:szCs w:val="14"/>
        </w:rPr>
        <w:t>nabavke</w:t>
      </w:r>
      <w:proofErr w:type="spellEnd"/>
      <w:r w:rsidRPr="008B5B62">
        <w:rPr>
          <w:rFonts w:ascii="Arial" w:hAnsi="Arial" w:cs="Arial"/>
          <w:sz w:val="14"/>
          <w:szCs w:val="14"/>
          <w:lang w:val="sr-Latn-ME"/>
        </w:rPr>
        <w:t xml:space="preserve"> </w:t>
      </w:r>
      <w:r w:rsidRPr="007F2BA0">
        <w:rPr>
          <w:rFonts w:ascii="Arial" w:hAnsi="Arial" w:cs="Arial"/>
          <w:sz w:val="14"/>
          <w:szCs w:val="14"/>
        </w:rPr>
        <w:t>za</w:t>
      </w:r>
      <w:r w:rsidRPr="008B5B62">
        <w:rPr>
          <w:rFonts w:ascii="Arial" w:hAnsi="Arial" w:cs="Arial"/>
          <w:sz w:val="14"/>
          <w:szCs w:val="14"/>
          <w:lang w:val="sr-Latn-ME"/>
        </w:rPr>
        <w:t xml:space="preserve"> </w:t>
      </w:r>
      <w:proofErr w:type="spellStart"/>
      <w:r w:rsidRPr="007F2BA0">
        <w:rPr>
          <w:rFonts w:ascii="Arial" w:hAnsi="Arial" w:cs="Arial"/>
          <w:sz w:val="14"/>
          <w:szCs w:val="14"/>
        </w:rPr>
        <w:t>vrijeme</w:t>
      </w:r>
      <w:proofErr w:type="spellEnd"/>
      <w:r w:rsidRPr="008B5B62">
        <w:rPr>
          <w:rFonts w:ascii="Arial" w:hAnsi="Arial" w:cs="Arial"/>
          <w:sz w:val="14"/>
          <w:szCs w:val="14"/>
          <w:lang w:val="sr-Latn-ME"/>
        </w:rPr>
        <w:t xml:space="preserve"> </w:t>
      </w:r>
      <w:proofErr w:type="spellStart"/>
      <w:r w:rsidRPr="007F2BA0">
        <w:rPr>
          <w:rFonts w:ascii="Arial" w:hAnsi="Arial" w:cs="Arial"/>
          <w:sz w:val="14"/>
          <w:szCs w:val="14"/>
        </w:rPr>
        <w:t>trajanja</w:t>
      </w:r>
      <w:proofErr w:type="spellEnd"/>
      <w:r w:rsidRPr="008B5B62">
        <w:rPr>
          <w:rFonts w:ascii="Arial" w:hAnsi="Arial" w:cs="Arial"/>
          <w:sz w:val="14"/>
          <w:szCs w:val="14"/>
          <w:lang w:val="sr-Latn-ME"/>
        </w:rPr>
        <w:t xml:space="preserve"> </w:t>
      </w:r>
      <w:proofErr w:type="spellStart"/>
      <w:r w:rsidRPr="007F2BA0">
        <w:rPr>
          <w:rFonts w:ascii="Arial" w:hAnsi="Arial" w:cs="Arial"/>
          <w:sz w:val="14"/>
          <w:szCs w:val="14"/>
        </w:rPr>
        <w:t>okvirnog</w:t>
      </w:r>
      <w:proofErr w:type="spellEnd"/>
      <w:r w:rsidRPr="008B5B62">
        <w:rPr>
          <w:rFonts w:ascii="Arial" w:hAnsi="Arial" w:cs="Arial"/>
          <w:sz w:val="14"/>
          <w:szCs w:val="14"/>
          <w:lang w:val="sr-Latn-ME"/>
        </w:rPr>
        <w:t xml:space="preserve"> </w:t>
      </w:r>
      <w:proofErr w:type="spellStart"/>
      <w:r w:rsidRPr="007F2BA0">
        <w:rPr>
          <w:rFonts w:ascii="Arial" w:hAnsi="Arial" w:cs="Arial"/>
          <w:sz w:val="14"/>
          <w:szCs w:val="14"/>
        </w:rPr>
        <w:t>sporazuma</w:t>
      </w:r>
      <w:proofErr w:type="spellEnd"/>
    </w:p>
  </w:footnote>
  <w:footnote w:id="7">
    <w:p w:rsidR="00EC6CC7" w:rsidRPr="002E211C" w:rsidRDefault="00EC6CC7" w:rsidP="00275A4C">
      <w:pPr>
        <w:jc w:val="both"/>
        <w:rPr>
          <w:rFonts w:ascii="Arial" w:hAnsi="Arial" w:cs="Arial"/>
          <w:color w:val="000000"/>
          <w:sz w:val="16"/>
          <w:szCs w:val="16"/>
        </w:rPr>
      </w:pPr>
      <w:r w:rsidRPr="002E211C">
        <w:rPr>
          <w:rStyle w:val="FootnoteReference"/>
          <w:rFonts w:ascii="Arial" w:hAnsi="Arial" w:cs="Arial"/>
          <w:sz w:val="16"/>
          <w:szCs w:val="16"/>
        </w:rPr>
        <w:footnoteRef/>
      </w:r>
      <w:r w:rsidRPr="002E211C">
        <w:rPr>
          <w:rFonts w:ascii="Arial" w:hAnsi="Arial" w:cs="Arial"/>
          <w:color w:val="FF0000"/>
          <w:sz w:val="16"/>
          <w:szCs w:val="16"/>
        </w:rPr>
        <w:t xml:space="preserve"> </w:t>
      </w:r>
      <w:r w:rsidRPr="002E211C">
        <w:rPr>
          <w:rFonts w:ascii="Arial" w:hAnsi="Arial" w:cs="Arial"/>
          <w:color w:val="000000"/>
          <w:sz w:val="16"/>
          <w:szCs w:val="16"/>
        </w:rPr>
        <w:t xml:space="preserve">U </w:t>
      </w:r>
      <w:proofErr w:type="spellStart"/>
      <w:r w:rsidRPr="002E211C">
        <w:rPr>
          <w:rFonts w:ascii="Arial" w:hAnsi="Arial" w:cs="Arial"/>
          <w:color w:val="000000"/>
          <w:sz w:val="16"/>
          <w:szCs w:val="16"/>
        </w:rPr>
        <w:t>ovom</w:t>
      </w:r>
      <w:proofErr w:type="spellEnd"/>
      <w:r w:rsidRPr="002E211C">
        <w:rPr>
          <w:rFonts w:ascii="Arial" w:hAnsi="Arial" w:cs="Arial"/>
          <w:color w:val="000000"/>
          <w:sz w:val="16"/>
          <w:szCs w:val="16"/>
        </w:rPr>
        <w:t xml:space="preserve"> </w:t>
      </w:r>
      <w:proofErr w:type="spellStart"/>
      <w:r w:rsidRPr="002E211C">
        <w:rPr>
          <w:rFonts w:ascii="Arial" w:hAnsi="Arial" w:cs="Arial"/>
          <w:color w:val="000000"/>
          <w:sz w:val="16"/>
          <w:szCs w:val="16"/>
        </w:rPr>
        <w:t>dijelu</w:t>
      </w:r>
      <w:proofErr w:type="spellEnd"/>
      <w:r w:rsidRPr="002E211C">
        <w:rPr>
          <w:rFonts w:ascii="Arial" w:hAnsi="Arial" w:cs="Arial"/>
          <w:color w:val="000000"/>
          <w:sz w:val="16"/>
          <w:szCs w:val="16"/>
        </w:rPr>
        <w:t xml:space="preserve"> </w:t>
      </w:r>
      <w:proofErr w:type="spellStart"/>
      <w:r w:rsidRPr="002E211C">
        <w:rPr>
          <w:rFonts w:ascii="Arial" w:hAnsi="Arial" w:cs="Arial"/>
          <w:color w:val="000000"/>
          <w:sz w:val="16"/>
          <w:szCs w:val="16"/>
        </w:rPr>
        <w:t>moguće</w:t>
      </w:r>
      <w:proofErr w:type="spellEnd"/>
      <w:r w:rsidRPr="002E211C">
        <w:rPr>
          <w:rFonts w:ascii="Arial" w:hAnsi="Arial" w:cs="Arial"/>
          <w:color w:val="000000"/>
          <w:sz w:val="16"/>
          <w:szCs w:val="16"/>
        </w:rPr>
        <w:t xml:space="preserve"> je i </w:t>
      </w:r>
      <w:proofErr w:type="spellStart"/>
      <w:r w:rsidRPr="002E211C">
        <w:rPr>
          <w:rFonts w:ascii="Arial" w:hAnsi="Arial" w:cs="Arial"/>
          <w:color w:val="000000"/>
          <w:sz w:val="16"/>
          <w:szCs w:val="16"/>
        </w:rPr>
        <w:t>predvidjeti</w:t>
      </w:r>
      <w:proofErr w:type="spellEnd"/>
      <w:r w:rsidRPr="002E211C">
        <w:rPr>
          <w:rFonts w:ascii="Arial" w:hAnsi="Arial" w:cs="Arial"/>
          <w:color w:val="000000"/>
          <w:sz w:val="16"/>
          <w:szCs w:val="16"/>
        </w:rPr>
        <w:t xml:space="preserve"> </w:t>
      </w:r>
      <w:proofErr w:type="spellStart"/>
      <w:r w:rsidRPr="002E211C">
        <w:rPr>
          <w:rFonts w:ascii="Arial" w:hAnsi="Arial" w:cs="Arial"/>
          <w:color w:val="000000"/>
          <w:sz w:val="16"/>
          <w:szCs w:val="16"/>
        </w:rPr>
        <w:t>raskid</w:t>
      </w:r>
      <w:proofErr w:type="spellEnd"/>
      <w:r w:rsidRPr="002E211C">
        <w:rPr>
          <w:rFonts w:ascii="Arial" w:hAnsi="Arial" w:cs="Arial"/>
          <w:color w:val="000000"/>
          <w:sz w:val="16"/>
          <w:szCs w:val="16"/>
        </w:rPr>
        <w:t xml:space="preserve"> </w:t>
      </w:r>
      <w:proofErr w:type="spellStart"/>
      <w:r w:rsidRPr="002E211C">
        <w:rPr>
          <w:rFonts w:ascii="Arial" w:hAnsi="Arial" w:cs="Arial"/>
          <w:color w:val="000000"/>
          <w:sz w:val="16"/>
          <w:szCs w:val="16"/>
        </w:rPr>
        <w:t>ugovora</w:t>
      </w:r>
      <w:proofErr w:type="spellEnd"/>
      <w:r w:rsidRPr="002E211C">
        <w:rPr>
          <w:rFonts w:ascii="Arial" w:hAnsi="Arial" w:cs="Arial"/>
          <w:color w:val="000000"/>
          <w:sz w:val="16"/>
          <w:szCs w:val="16"/>
        </w:rPr>
        <w:t xml:space="preserve">, </w:t>
      </w:r>
      <w:proofErr w:type="spellStart"/>
      <w:r w:rsidRPr="002E211C">
        <w:rPr>
          <w:rFonts w:ascii="Arial" w:hAnsi="Arial" w:cs="Arial"/>
          <w:color w:val="000000"/>
          <w:sz w:val="16"/>
          <w:szCs w:val="16"/>
        </w:rPr>
        <w:t>ugovorne</w:t>
      </w:r>
      <w:proofErr w:type="spellEnd"/>
      <w:r w:rsidRPr="002E211C">
        <w:rPr>
          <w:rFonts w:ascii="Arial" w:hAnsi="Arial" w:cs="Arial"/>
          <w:color w:val="000000"/>
          <w:sz w:val="16"/>
          <w:szCs w:val="16"/>
        </w:rPr>
        <w:t xml:space="preserve"> </w:t>
      </w:r>
      <w:proofErr w:type="spellStart"/>
      <w:r w:rsidRPr="002E211C">
        <w:rPr>
          <w:rFonts w:ascii="Arial" w:hAnsi="Arial" w:cs="Arial"/>
          <w:color w:val="000000"/>
          <w:sz w:val="16"/>
          <w:szCs w:val="16"/>
        </w:rPr>
        <w:t>kazne</w:t>
      </w:r>
      <w:proofErr w:type="spellEnd"/>
      <w:r w:rsidRPr="002E211C">
        <w:rPr>
          <w:rFonts w:ascii="Arial" w:hAnsi="Arial" w:cs="Arial"/>
          <w:color w:val="000000"/>
          <w:sz w:val="16"/>
          <w:szCs w:val="16"/>
        </w:rPr>
        <w:t xml:space="preserve"> i </w:t>
      </w:r>
      <w:proofErr w:type="spellStart"/>
      <w:r w:rsidRPr="002E211C">
        <w:rPr>
          <w:rFonts w:ascii="Arial" w:hAnsi="Arial" w:cs="Arial"/>
          <w:color w:val="000000"/>
          <w:sz w:val="16"/>
          <w:szCs w:val="16"/>
        </w:rPr>
        <w:t>ostale</w:t>
      </w:r>
      <w:proofErr w:type="spellEnd"/>
      <w:r w:rsidRPr="002E211C">
        <w:rPr>
          <w:rFonts w:ascii="Arial" w:hAnsi="Arial" w:cs="Arial"/>
          <w:color w:val="000000"/>
          <w:sz w:val="16"/>
          <w:szCs w:val="16"/>
        </w:rPr>
        <w:t xml:space="preserve"> </w:t>
      </w:r>
      <w:proofErr w:type="spellStart"/>
      <w:r w:rsidRPr="002E211C">
        <w:rPr>
          <w:rFonts w:ascii="Arial" w:hAnsi="Arial" w:cs="Arial"/>
          <w:color w:val="000000"/>
          <w:sz w:val="16"/>
          <w:szCs w:val="16"/>
        </w:rPr>
        <w:t>elemente</w:t>
      </w:r>
      <w:proofErr w:type="spellEnd"/>
      <w:r w:rsidRPr="002E211C">
        <w:rPr>
          <w:rFonts w:ascii="Arial" w:hAnsi="Arial" w:cs="Arial"/>
          <w:color w:val="000000"/>
          <w:sz w:val="16"/>
          <w:szCs w:val="16"/>
        </w:rPr>
        <w:t xml:space="preserve"> </w:t>
      </w:r>
      <w:proofErr w:type="spellStart"/>
      <w:r w:rsidRPr="002E211C">
        <w:rPr>
          <w:rFonts w:ascii="Arial" w:hAnsi="Arial" w:cs="Arial"/>
          <w:color w:val="000000"/>
          <w:sz w:val="16"/>
          <w:szCs w:val="16"/>
        </w:rPr>
        <w:t>ugovora</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749D"/>
    <w:multiLevelType w:val="hybridMultilevel"/>
    <w:tmpl w:val="CA32785C"/>
    <w:lvl w:ilvl="0" w:tplc="EF94C95E">
      <w:start w:val="1"/>
      <w:numFmt w:val="decimal"/>
      <w:lvlText w:val="%1."/>
      <w:lvlJc w:val="left"/>
      <w:pPr>
        <w:ind w:left="720" w:hanging="360"/>
      </w:pPr>
      <w:rPr>
        <w:rFonts w:hint="default"/>
        <w:i/>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
    <w:nsid w:val="0F2B21DB"/>
    <w:multiLevelType w:val="multilevel"/>
    <w:tmpl w:val="03FC558C"/>
    <w:lvl w:ilvl="0">
      <w:start w:val="1"/>
      <w:numFmt w:val="decimal"/>
      <w:lvlText w:val="%1."/>
      <w:lvlJc w:val="left"/>
      <w:pPr>
        <w:ind w:left="720" w:hanging="360"/>
      </w:pPr>
      <w:rPr>
        <w:rFonts w:hint="default"/>
        <w:b/>
        <w: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1204455B"/>
    <w:multiLevelType w:val="hybridMultilevel"/>
    <w:tmpl w:val="E93A1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0B462C6"/>
    <w:multiLevelType w:val="hybridMultilevel"/>
    <w:tmpl w:val="052812A0"/>
    <w:lvl w:ilvl="0" w:tplc="D31A46BA">
      <w:start w:val="4"/>
      <w:numFmt w:val="bullet"/>
      <w:lvlText w:val="-"/>
      <w:lvlJc w:val="left"/>
      <w:pPr>
        <w:ind w:left="36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4171E6"/>
    <w:multiLevelType w:val="hybridMultilevel"/>
    <w:tmpl w:val="D89C8022"/>
    <w:lvl w:ilvl="0" w:tplc="761226C0">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28EC219D"/>
    <w:multiLevelType w:val="hybridMultilevel"/>
    <w:tmpl w:val="8F2AD98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B17EBB"/>
    <w:multiLevelType w:val="hybridMultilevel"/>
    <w:tmpl w:val="302EA238"/>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8">
    <w:nsid w:val="3D3A2A98"/>
    <w:multiLevelType w:val="hybridMultilevel"/>
    <w:tmpl w:val="6818E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495B67"/>
    <w:multiLevelType w:val="hybridMultilevel"/>
    <w:tmpl w:val="8018B1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510A29DE"/>
    <w:multiLevelType w:val="hybridMultilevel"/>
    <w:tmpl w:val="B470D2C2"/>
    <w:lvl w:ilvl="0" w:tplc="2C1A0001">
      <w:start w:val="1"/>
      <w:numFmt w:val="bullet"/>
      <w:lvlText w:val=""/>
      <w:lvlJc w:val="left"/>
      <w:pPr>
        <w:ind w:left="1778" w:hanging="360"/>
      </w:pPr>
      <w:rPr>
        <w:rFonts w:ascii="Symbol" w:hAnsi="Symbol" w:hint="default"/>
      </w:rPr>
    </w:lvl>
    <w:lvl w:ilvl="1" w:tplc="2C1A0003" w:tentative="1">
      <w:start w:val="1"/>
      <w:numFmt w:val="bullet"/>
      <w:lvlText w:val="o"/>
      <w:lvlJc w:val="left"/>
      <w:pPr>
        <w:ind w:left="2498" w:hanging="360"/>
      </w:pPr>
      <w:rPr>
        <w:rFonts w:ascii="Courier New" w:hAnsi="Courier New" w:cs="Courier New" w:hint="default"/>
      </w:rPr>
    </w:lvl>
    <w:lvl w:ilvl="2" w:tplc="2C1A0005" w:tentative="1">
      <w:start w:val="1"/>
      <w:numFmt w:val="bullet"/>
      <w:lvlText w:val=""/>
      <w:lvlJc w:val="left"/>
      <w:pPr>
        <w:ind w:left="3218" w:hanging="360"/>
      </w:pPr>
      <w:rPr>
        <w:rFonts w:ascii="Wingdings" w:hAnsi="Wingdings" w:hint="default"/>
      </w:rPr>
    </w:lvl>
    <w:lvl w:ilvl="3" w:tplc="2C1A0001" w:tentative="1">
      <w:start w:val="1"/>
      <w:numFmt w:val="bullet"/>
      <w:lvlText w:val=""/>
      <w:lvlJc w:val="left"/>
      <w:pPr>
        <w:ind w:left="3938" w:hanging="360"/>
      </w:pPr>
      <w:rPr>
        <w:rFonts w:ascii="Symbol" w:hAnsi="Symbol" w:hint="default"/>
      </w:rPr>
    </w:lvl>
    <w:lvl w:ilvl="4" w:tplc="2C1A0003" w:tentative="1">
      <w:start w:val="1"/>
      <w:numFmt w:val="bullet"/>
      <w:lvlText w:val="o"/>
      <w:lvlJc w:val="left"/>
      <w:pPr>
        <w:ind w:left="4658" w:hanging="360"/>
      </w:pPr>
      <w:rPr>
        <w:rFonts w:ascii="Courier New" w:hAnsi="Courier New" w:cs="Courier New" w:hint="default"/>
      </w:rPr>
    </w:lvl>
    <w:lvl w:ilvl="5" w:tplc="2C1A0005" w:tentative="1">
      <w:start w:val="1"/>
      <w:numFmt w:val="bullet"/>
      <w:lvlText w:val=""/>
      <w:lvlJc w:val="left"/>
      <w:pPr>
        <w:ind w:left="5378" w:hanging="360"/>
      </w:pPr>
      <w:rPr>
        <w:rFonts w:ascii="Wingdings" w:hAnsi="Wingdings" w:hint="default"/>
      </w:rPr>
    </w:lvl>
    <w:lvl w:ilvl="6" w:tplc="2C1A0001" w:tentative="1">
      <w:start w:val="1"/>
      <w:numFmt w:val="bullet"/>
      <w:lvlText w:val=""/>
      <w:lvlJc w:val="left"/>
      <w:pPr>
        <w:ind w:left="6098" w:hanging="360"/>
      </w:pPr>
      <w:rPr>
        <w:rFonts w:ascii="Symbol" w:hAnsi="Symbol" w:hint="default"/>
      </w:rPr>
    </w:lvl>
    <w:lvl w:ilvl="7" w:tplc="2C1A0003" w:tentative="1">
      <w:start w:val="1"/>
      <w:numFmt w:val="bullet"/>
      <w:lvlText w:val="o"/>
      <w:lvlJc w:val="left"/>
      <w:pPr>
        <w:ind w:left="6818" w:hanging="360"/>
      </w:pPr>
      <w:rPr>
        <w:rFonts w:ascii="Courier New" w:hAnsi="Courier New" w:cs="Courier New" w:hint="default"/>
      </w:rPr>
    </w:lvl>
    <w:lvl w:ilvl="8" w:tplc="2C1A0005" w:tentative="1">
      <w:start w:val="1"/>
      <w:numFmt w:val="bullet"/>
      <w:lvlText w:val=""/>
      <w:lvlJc w:val="left"/>
      <w:pPr>
        <w:ind w:left="7538" w:hanging="360"/>
      </w:pPr>
      <w:rPr>
        <w:rFonts w:ascii="Wingdings" w:hAnsi="Wingdings" w:hint="default"/>
      </w:rPr>
    </w:lvl>
  </w:abstractNum>
  <w:abstractNum w:abstractNumId="11">
    <w:nsid w:val="5ABA660A"/>
    <w:multiLevelType w:val="hybridMultilevel"/>
    <w:tmpl w:val="D89C8022"/>
    <w:lvl w:ilvl="0" w:tplc="761226C0">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nsid w:val="667E3A28"/>
    <w:multiLevelType w:val="hybridMultilevel"/>
    <w:tmpl w:val="47F86D1A"/>
    <w:lvl w:ilvl="0" w:tplc="2C1A0015">
      <w:start w:val="1"/>
      <w:numFmt w:val="upperLetter"/>
      <w:lvlText w:val="%1."/>
      <w:lvlJc w:val="left"/>
      <w:pPr>
        <w:ind w:left="720" w:hanging="360"/>
      </w:pPr>
      <w:rPr>
        <w:rFonts w:hint="default"/>
        <w:u w:val="none"/>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3">
    <w:nsid w:val="6764291E"/>
    <w:multiLevelType w:val="hybridMultilevel"/>
    <w:tmpl w:val="7EE6B816"/>
    <w:lvl w:ilvl="0" w:tplc="9ECEF3B0">
      <w:start w:val="1"/>
      <w:numFmt w:val="decimal"/>
      <w:lvlText w:val="%1."/>
      <w:lvlJc w:val="left"/>
      <w:pPr>
        <w:ind w:left="720" w:hanging="360"/>
      </w:pPr>
      <w:rPr>
        <w:rFonts w:hint="default"/>
        <w:i/>
      </w:rPr>
    </w:lvl>
    <w:lvl w:ilvl="1" w:tplc="2C1A0019">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4">
    <w:nsid w:val="6A2144ED"/>
    <w:multiLevelType w:val="hybridMultilevel"/>
    <w:tmpl w:val="85883910"/>
    <w:lvl w:ilvl="0" w:tplc="2C1A0017">
      <w:start w:val="1"/>
      <w:numFmt w:val="lowerLetter"/>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5">
    <w:nsid w:val="7E2948F5"/>
    <w:multiLevelType w:val="hybridMultilevel"/>
    <w:tmpl w:val="25208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0"/>
  </w:num>
  <w:num w:numId="4">
    <w:abstractNumId w:val="9"/>
  </w:num>
  <w:num w:numId="5">
    <w:abstractNumId w:val="0"/>
  </w:num>
  <w:num w:numId="6">
    <w:abstractNumId w:val="13"/>
  </w:num>
  <w:num w:numId="7">
    <w:abstractNumId w:val="5"/>
  </w:num>
  <w:num w:numId="8">
    <w:abstractNumId w:val="4"/>
  </w:num>
  <w:num w:numId="9">
    <w:abstractNumId w:val="6"/>
  </w:num>
  <w:num w:numId="10">
    <w:abstractNumId w:val="3"/>
  </w:num>
  <w:num w:numId="11">
    <w:abstractNumId w:val="12"/>
  </w:num>
  <w:num w:numId="12">
    <w:abstractNumId w:val="15"/>
  </w:num>
  <w:num w:numId="13">
    <w:abstractNumId w:val="2"/>
  </w:num>
  <w:num w:numId="14">
    <w:abstractNumId w:val="8"/>
  </w:num>
  <w:num w:numId="15">
    <w:abstractNumId w:val="1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A4C"/>
    <w:rsid w:val="00015C00"/>
    <w:rsid w:val="00021EC7"/>
    <w:rsid w:val="00045EE4"/>
    <w:rsid w:val="00052933"/>
    <w:rsid w:val="00080E7A"/>
    <w:rsid w:val="00083303"/>
    <w:rsid w:val="000B6BDC"/>
    <w:rsid w:val="000C2B42"/>
    <w:rsid w:val="000F6BDA"/>
    <w:rsid w:val="00104B0D"/>
    <w:rsid w:val="0011660F"/>
    <w:rsid w:val="0013080C"/>
    <w:rsid w:val="0013086F"/>
    <w:rsid w:val="00133E6E"/>
    <w:rsid w:val="00147384"/>
    <w:rsid w:val="00162AB4"/>
    <w:rsid w:val="00163939"/>
    <w:rsid w:val="00176322"/>
    <w:rsid w:val="001805D9"/>
    <w:rsid w:val="00191A2E"/>
    <w:rsid w:val="0019507E"/>
    <w:rsid w:val="001B03AF"/>
    <w:rsid w:val="001C0870"/>
    <w:rsid w:val="001D1E09"/>
    <w:rsid w:val="001F4B9E"/>
    <w:rsid w:val="00200942"/>
    <w:rsid w:val="002144AF"/>
    <w:rsid w:val="00214B3A"/>
    <w:rsid w:val="002153E4"/>
    <w:rsid w:val="00222DF1"/>
    <w:rsid w:val="00230493"/>
    <w:rsid w:val="00231227"/>
    <w:rsid w:val="00242807"/>
    <w:rsid w:val="002434CE"/>
    <w:rsid w:val="002448F9"/>
    <w:rsid w:val="00246256"/>
    <w:rsid w:val="00251CE0"/>
    <w:rsid w:val="00275A4C"/>
    <w:rsid w:val="002A7189"/>
    <w:rsid w:val="002A7284"/>
    <w:rsid w:val="002A7FE8"/>
    <w:rsid w:val="002C5B1E"/>
    <w:rsid w:val="002E7E7C"/>
    <w:rsid w:val="002F7678"/>
    <w:rsid w:val="003159DD"/>
    <w:rsid w:val="0031674C"/>
    <w:rsid w:val="0031774E"/>
    <w:rsid w:val="003219FC"/>
    <w:rsid w:val="00326D27"/>
    <w:rsid w:val="0033167E"/>
    <w:rsid w:val="003523EB"/>
    <w:rsid w:val="003647AA"/>
    <w:rsid w:val="00365460"/>
    <w:rsid w:val="00390D7B"/>
    <w:rsid w:val="0039277F"/>
    <w:rsid w:val="003D7360"/>
    <w:rsid w:val="003F7586"/>
    <w:rsid w:val="00404DF8"/>
    <w:rsid w:val="0041061F"/>
    <w:rsid w:val="00423F44"/>
    <w:rsid w:val="00427476"/>
    <w:rsid w:val="00444806"/>
    <w:rsid w:val="004449BE"/>
    <w:rsid w:val="00460134"/>
    <w:rsid w:val="004642A8"/>
    <w:rsid w:val="00476C54"/>
    <w:rsid w:val="004A35A6"/>
    <w:rsid w:val="004B48B8"/>
    <w:rsid w:val="004C41E0"/>
    <w:rsid w:val="004D078A"/>
    <w:rsid w:val="004E1A4F"/>
    <w:rsid w:val="004E2EB4"/>
    <w:rsid w:val="0051237D"/>
    <w:rsid w:val="0053327D"/>
    <w:rsid w:val="005337C7"/>
    <w:rsid w:val="00541E25"/>
    <w:rsid w:val="00544EFA"/>
    <w:rsid w:val="00551411"/>
    <w:rsid w:val="00580FA1"/>
    <w:rsid w:val="005B6DC1"/>
    <w:rsid w:val="005D31B1"/>
    <w:rsid w:val="005F44B8"/>
    <w:rsid w:val="0061290C"/>
    <w:rsid w:val="00634B68"/>
    <w:rsid w:val="00650B3B"/>
    <w:rsid w:val="00677FF6"/>
    <w:rsid w:val="006840CB"/>
    <w:rsid w:val="00697298"/>
    <w:rsid w:val="006A1D02"/>
    <w:rsid w:val="006B74ED"/>
    <w:rsid w:val="006D026B"/>
    <w:rsid w:val="006D4230"/>
    <w:rsid w:val="006D641C"/>
    <w:rsid w:val="006E24E5"/>
    <w:rsid w:val="006E538E"/>
    <w:rsid w:val="00700F4C"/>
    <w:rsid w:val="0072432A"/>
    <w:rsid w:val="00756B3E"/>
    <w:rsid w:val="00775903"/>
    <w:rsid w:val="007A45A1"/>
    <w:rsid w:val="007B2B34"/>
    <w:rsid w:val="007C7CDA"/>
    <w:rsid w:val="007D62D4"/>
    <w:rsid w:val="007D7BC7"/>
    <w:rsid w:val="007E6603"/>
    <w:rsid w:val="0082149F"/>
    <w:rsid w:val="008223FC"/>
    <w:rsid w:val="008366FB"/>
    <w:rsid w:val="008415DF"/>
    <w:rsid w:val="00843DB2"/>
    <w:rsid w:val="008447C8"/>
    <w:rsid w:val="008705DE"/>
    <w:rsid w:val="00880410"/>
    <w:rsid w:val="008824B0"/>
    <w:rsid w:val="008958FE"/>
    <w:rsid w:val="008B358C"/>
    <w:rsid w:val="008B5B62"/>
    <w:rsid w:val="008D7912"/>
    <w:rsid w:val="008E179C"/>
    <w:rsid w:val="008E762C"/>
    <w:rsid w:val="008E7B56"/>
    <w:rsid w:val="00934FEE"/>
    <w:rsid w:val="009417BB"/>
    <w:rsid w:val="00945BB8"/>
    <w:rsid w:val="0095689D"/>
    <w:rsid w:val="009568A4"/>
    <w:rsid w:val="0097305C"/>
    <w:rsid w:val="0098333B"/>
    <w:rsid w:val="00995B22"/>
    <w:rsid w:val="009A3ECD"/>
    <w:rsid w:val="009A446C"/>
    <w:rsid w:val="009B4A8C"/>
    <w:rsid w:val="009D7D17"/>
    <w:rsid w:val="009E3058"/>
    <w:rsid w:val="00A05A6E"/>
    <w:rsid w:val="00A17CEC"/>
    <w:rsid w:val="00A212AF"/>
    <w:rsid w:val="00A51BDA"/>
    <w:rsid w:val="00A56FF0"/>
    <w:rsid w:val="00A66BAD"/>
    <w:rsid w:val="00A76309"/>
    <w:rsid w:val="00AB3B0A"/>
    <w:rsid w:val="00AB71B6"/>
    <w:rsid w:val="00AC6FAF"/>
    <w:rsid w:val="00AC78DC"/>
    <w:rsid w:val="00AE6409"/>
    <w:rsid w:val="00B01537"/>
    <w:rsid w:val="00B07CC8"/>
    <w:rsid w:val="00B23B4A"/>
    <w:rsid w:val="00B35A56"/>
    <w:rsid w:val="00B662F8"/>
    <w:rsid w:val="00B774FE"/>
    <w:rsid w:val="00B9760D"/>
    <w:rsid w:val="00B977DE"/>
    <w:rsid w:val="00BA03D7"/>
    <w:rsid w:val="00BA467C"/>
    <w:rsid w:val="00BB5EB9"/>
    <w:rsid w:val="00BB76D4"/>
    <w:rsid w:val="00BC1E9A"/>
    <w:rsid w:val="00BC6D8A"/>
    <w:rsid w:val="00BD4D07"/>
    <w:rsid w:val="00BD556B"/>
    <w:rsid w:val="00BE4AA8"/>
    <w:rsid w:val="00BF48E7"/>
    <w:rsid w:val="00C02AC2"/>
    <w:rsid w:val="00C16FF9"/>
    <w:rsid w:val="00C21440"/>
    <w:rsid w:val="00C30178"/>
    <w:rsid w:val="00C46307"/>
    <w:rsid w:val="00C62FD9"/>
    <w:rsid w:val="00C67A97"/>
    <w:rsid w:val="00C96B74"/>
    <w:rsid w:val="00CA0A0D"/>
    <w:rsid w:val="00CA13DE"/>
    <w:rsid w:val="00D043DF"/>
    <w:rsid w:val="00D12002"/>
    <w:rsid w:val="00D14C85"/>
    <w:rsid w:val="00D22705"/>
    <w:rsid w:val="00D25A95"/>
    <w:rsid w:val="00D33703"/>
    <w:rsid w:val="00D55C9D"/>
    <w:rsid w:val="00D7430C"/>
    <w:rsid w:val="00D77A79"/>
    <w:rsid w:val="00DB07B6"/>
    <w:rsid w:val="00DB33C5"/>
    <w:rsid w:val="00DB665C"/>
    <w:rsid w:val="00DC5D0B"/>
    <w:rsid w:val="00DF68BE"/>
    <w:rsid w:val="00E22120"/>
    <w:rsid w:val="00E45746"/>
    <w:rsid w:val="00E52EEA"/>
    <w:rsid w:val="00E646C5"/>
    <w:rsid w:val="00E761A8"/>
    <w:rsid w:val="00E76985"/>
    <w:rsid w:val="00E90FE2"/>
    <w:rsid w:val="00EA260A"/>
    <w:rsid w:val="00EC6CC7"/>
    <w:rsid w:val="00EE0610"/>
    <w:rsid w:val="00EF7CE6"/>
    <w:rsid w:val="00F31F8B"/>
    <w:rsid w:val="00F4590E"/>
    <w:rsid w:val="00F47375"/>
    <w:rsid w:val="00F5670B"/>
    <w:rsid w:val="00F5700A"/>
    <w:rsid w:val="00F65B83"/>
    <w:rsid w:val="00F7437C"/>
    <w:rsid w:val="00FA0AF2"/>
    <w:rsid w:val="00FA639E"/>
    <w:rsid w:val="00FF266A"/>
    <w:rsid w:val="00FF3305"/>
    <w:rsid w:val="00FF4382"/>
    <w:rsid w:val="00FF5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0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75A4C"/>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275A4C"/>
    <w:rPr>
      <w:rFonts w:ascii="Calibri" w:eastAsia="Calibri" w:hAnsi="Calibri" w:cs="Times New Roman"/>
      <w:sz w:val="20"/>
      <w:szCs w:val="20"/>
    </w:rPr>
  </w:style>
  <w:style w:type="character" w:styleId="FootnoteReference">
    <w:name w:val="footnote reference"/>
    <w:uiPriority w:val="99"/>
    <w:unhideWhenUsed/>
    <w:rsid w:val="00275A4C"/>
    <w:rPr>
      <w:vertAlign w:val="superscript"/>
    </w:rPr>
  </w:style>
  <w:style w:type="paragraph" w:styleId="ListParagraph">
    <w:name w:val="List Paragraph"/>
    <w:basedOn w:val="Normal"/>
    <w:link w:val="ListParagraphChar"/>
    <w:uiPriority w:val="34"/>
    <w:qFormat/>
    <w:rsid w:val="00E22120"/>
    <w:pPr>
      <w:ind w:left="720"/>
      <w:contextualSpacing/>
    </w:pPr>
  </w:style>
  <w:style w:type="character" w:customStyle="1" w:styleId="ListParagraphChar">
    <w:name w:val="List Paragraph Char"/>
    <w:link w:val="ListParagraph"/>
    <w:uiPriority w:val="99"/>
    <w:locked/>
    <w:rsid w:val="006A1D02"/>
  </w:style>
  <w:style w:type="paragraph" w:styleId="BodyText2">
    <w:name w:val="Body Text 2"/>
    <w:basedOn w:val="Normal"/>
    <w:link w:val="BodyText2Char"/>
    <w:uiPriority w:val="99"/>
    <w:unhideWhenUsed/>
    <w:rsid w:val="00580FA1"/>
    <w:pPr>
      <w:spacing w:after="120" w:line="480" w:lineRule="auto"/>
    </w:pPr>
    <w:rPr>
      <w:rFonts w:ascii="Calibri" w:eastAsia="Calibri" w:hAnsi="Calibri" w:cs="Calibri"/>
    </w:rPr>
  </w:style>
  <w:style w:type="character" w:customStyle="1" w:styleId="BodyText2Char">
    <w:name w:val="Body Text 2 Char"/>
    <w:basedOn w:val="DefaultParagraphFont"/>
    <w:link w:val="BodyText2"/>
    <w:uiPriority w:val="99"/>
    <w:rsid w:val="00580FA1"/>
    <w:rPr>
      <w:rFonts w:ascii="Calibri" w:eastAsia="Calibri" w:hAnsi="Calibri" w:cs="Calibri"/>
    </w:rPr>
  </w:style>
  <w:style w:type="paragraph" w:styleId="Header">
    <w:name w:val="header"/>
    <w:aliases w:val="Char"/>
    <w:basedOn w:val="Normal"/>
    <w:link w:val="HeaderChar"/>
    <w:unhideWhenUsed/>
    <w:rsid w:val="00677FF6"/>
    <w:pPr>
      <w:tabs>
        <w:tab w:val="center" w:pos="4680"/>
        <w:tab w:val="right" w:pos="9360"/>
      </w:tabs>
      <w:spacing w:after="0" w:line="240" w:lineRule="auto"/>
    </w:pPr>
  </w:style>
  <w:style w:type="character" w:customStyle="1" w:styleId="HeaderChar">
    <w:name w:val="Header Char"/>
    <w:aliases w:val="Char Char"/>
    <w:basedOn w:val="DefaultParagraphFont"/>
    <w:link w:val="Header"/>
    <w:rsid w:val="00677FF6"/>
  </w:style>
  <w:style w:type="paragraph" w:styleId="Footer">
    <w:name w:val="footer"/>
    <w:basedOn w:val="Normal"/>
    <w:link w:val="FooterChar"/>
    <w:uiPriority w:val="99"/>
    <w:unhideWhenUsed/>
    <w:rsid w:val="00677F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FF6"/>
  </w:style>
  <w:style w:type="paragraph" w:styleId="NoSpacing">
    <w:name w:val="No Spacing"/>
    <w:uiPriority w:val="99"/>
    <w:qFormat/>
    <w:rsid w:val="0051237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0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75A4C"/>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275A4C"/>
    <w:rPr>
      <w:rFonts w:ascii="Calibri" w:eastAsia="Calibri" w:hAnsi="Calibri" w:cs="Times New Roman"/>
      <w:sz w:val="20"/>
      <w:szCs w:val="20"/>
    </w:rPr>
  </w:style>
  <w:style w:type="character" w:styleId="FootnoteReference">
    <w:name w:val="footnote reference"/>
    <w:uiPriority w:val="99"/>
    <w:unhideWhenUsed/>
    <w:rsid w:val="00275A4C"/>
    <w:rPr>
      <w:vertAlign w:val="superscript"/>
    </w:rPr>
  </w:style>
  <w:style w:type="paragraph" w:styleId="ListParagraph">
    <w:name w:val="List Paragraph"/>
    <w:basedOn w:val="Normal"/>
    <w:link w:val="ListParagraphChar"/>
    <w:uiPriority w:val="34"/>
    <w:qFormat/>
    <w:rsid w:val="00E22120"/>
    <w:pPr>
      <w:ind w:left="720"/>
      <w:contextualSpacing/>
    </w:pPr>
  </w:style>
  <w:style w:type="character" w:customStyle="1" w:styleId="ListParagraphChar">
    <w:name w:val="List Paragraph Char"/>
    <w:link w:val="ListParagraph"/>
    <w:uiPriority w:val="99"/>
    <w:locked/>
    <w:rsid w:val="006A1D02"/>
  </w:style>
  <w:style w:type="paragraph" w:styleId="BodyText2">
    <w:name w:val="Body Text 2"/>
    <w:basedOn w:val="Normal"/>
    <w:link w:val="BodyText2Char"/>
    <w:uiPriority w:val="99"/>
    <w:unhideWhenUsed/>
    <w:rsid w:val="00580FA1"/>
    <w:pPr>
      <w:spacing w:after="120" w:line="480" w:lineRule="auto"/>
    </w:pPr>
    <w:rPr>
      <w:rFonts w:ascii="Calibri" w:eastAsia="Calibri" w:hAnsi="Calibri" w:cs="Calibri"/>
    </w:rPr>
  </w:style>
  <w:style w:type="character" w:customStyle="1" w:styleId="BodyText2Char">
    <w:name w:val="Body Text 2 Char"/>
    <w:basedOn w:val="DefaultParagraphFont"/>
    <w:link w:val="BodyText2"/>
    <w:uiPriority w:val="99"/>
    <w:rsid w:val="00580FA1"/>
    <w:rPr>
      <w:rFonts w:ascii="Calibri" w:eastAsia="Calibri" w:hAnsi="Calibri" w:cs="Calibri"/>
    </w:rPr>
  </w:style>
  <w:style w:type="paragraph" w:styleId="Header">
    <w:name w:val="header"/>
    <w:aliases w:val="Char"/>
    <w:basedOn w:val="Normal"/>
    <w:link w:val="HeaderChar"/>
    <w:unhideWhenUsed/>
    <w:rsid w:val="00677FF6"/>
    <w:pPr>
      <w:tabs>
        <w:tab w:val="center" w:pos="4680"/>
        <w:tab w:val="right" w:pos="9360"/>
      </w:tabs>
      <w:spacing w:after="0" w:line="240" w:lineRule="auto"/>
    </w:pPr>
  </w:style>
  <w:style w:type="character" w:customStyle="1" w:styleId="HeaderChar">
    <w:name w:val="Header Char"/>
    <w:aliases w:val="Char Char"/>
    <w:basedOn w:val="DefaultParagraphFont"/>
    <w:link w:val="Header"/>
    <w:rsid w:val="00677FF6"/>
  </w:style>
  <w:style w:type="paragraph" w:styleId="Footer">
    <w:name w:val="footer"/>
    <w:basedOn w:val="Normal"/>
    <w:link w:val="FooterChar"/>
    <w:uiPriority w:val="99"/>
    <w:unhideWhenUsed/>
    <w:rsid w:val="00677F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FF6"/>
  </w:style>
  <w:style w:type="paragraph" w:styleId="NoSpacing">
    <w:name w:val="No Spacing"/>
    <w:uiPriority w:val="99"/>
    <w:qFormat/>
    <w:rsid w:val="005123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647E1-D029-465C-8E17-0EBB0730F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816</TotalTime>
  <Pages>8</Pages>
  <Words>2182</Words>
  <Characters>12440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Markovic</dc:creator>
  <cp:lastModifiedBy>Marija Markovic</cp:lastModifiedBy>
  <cp:revision>139</cp:revision>
  <dcterms:created xsi:type="dcterms:W3CDTF">2021-03-18T21:39:00Z</dcterms:created>
  <dcterms:modified xsi:type="dcterms:W3CDTF">2021-12-24T08:45:00Z</dcterms:modified>
</cp:coreProperties>
</file>